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7797" w14:textId="035E04FC" w:rsidR="00896B40" w:rsidRDefault="00F775C3" w:rsidP="00896B40">
      <w:pPr>
        <w:pStyle w:val="BodyText"/>
        <w:tabs>
          <w:tab w:val="left" w:pos="3480"/>
        </w:tabs>
        <w:rPr>
          <w:sz w:val="22"/>
          <w:szCs w:val="22"/>
        </w:rPr>
      </w:pPr>
      <w:r>
        <w:rPr>
          <w:noProof/>
        </w:rPr>
        <w:drawing>
          <wp:anchor distT="0" distB="0" distL="114300" distR="114300" simplePos="0" relativeHeight="251659264" behindDoc="0" locked="0" layoutInCell="1" allowOverlap="1" wp14:anchorId="6BF89A7B" wp14:editId="48F1F6A3">
            <wp:simplePos x="0" y="0"/>
            <wp:positionH relativeFrom="margin">
              <wp:align>center</wp:align>
            </wp:positionH>
            <wp:positionV relativeFrom="paragraph">
              <wp:posOffset>-352425</wp:posOffset>
            </wp:positionV>
            <wp:extent cx="1735789" cy="817124"/>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789" cy="817124"/>
                    </a:xfrm>
                    <a:prstGeom prst="rect">
                      <a:avLst/>
                    </a:prstGeom>
                  </pic:spPr>
                </pic:pic>
              </a:graphicData>
            </a:graphic>
            <wp14:sizeRelH relativeFrom="page">
              <wp14:pctWidth>0</wp14:pctWidth>
            </wp14:sizeRelH>
            <wp14:sizeRelV relativeFrom="page">
              <wp14:pctHeight>0</wp14:pctHeight>
            </wp14:sizeRelV>
          </wp:anchor>
        </w:drawing>
      </w:r>
    </w:p>
    <w:p w14:paraId="370B9926" w14:textId="7CD67E7A" w:rsidR="00896B40" w:rsidRDefault="00896B40" w:rsidP="00896B40">
      <w:pPr>
        <w:pStyle w:val="BodyText"/>
        <w:tabs>
          <w:tab w:val="left" w:pos="3480"/>
        </w:tabs>
        <w:rPr>
          <w:sz w:val="22"/>
          <w:szCs w:val="22"/>
        </w:rPr>
      </w:pPr>
    </w:p>
    <w:p w14:paraId="52FF109C" w14:textId="41D0D3E6" w:rsidR="00896B40" w:rsidRDefault="00896B40" w:rsidP="00896B40">
      <w:pPr>
        <w:pStyle w:val="BodyText"/>
        <w:tabs>
          <w:tab w:val="left" w:pos="3480"/>
        </w:tabs>
        <w:rPr>
          <w:sz w:val="22"/>
          <w:szCs w:val="22"/>
        </w:rPr>
      </w:pPr>
    </w:p>
    <w:p w14:paraId="1FA3A74F" w14:textId="79FB29C9" w:rsidR="00896B40" w:rsidRPr="006214DA" w:rsidRDefault="0064637A" w:rsidP="00896B40">
      <w:pPr>
        <w:pStyle w:val="Normal1"/>
        <w:spacing w:before="220" w:after="220"/>
        <w:jc w:val="center"/>
        <w:rPr>
          <w:b/>
          <w:sz w:val="20"/>
          <w:szCs w:val="20"/>
        </w:rPr>
      </w:pPr>
      <w:r>
        <w:rPr>
          <w:b/>
          <w:sz w:val="20"/>
          <w:szCs w:val="20"/>
        </w:rPr>
        <w:t>F</w:t>
      </w:r>
      <w:r w:rsidR="00896B40" w:rsidRPr="006214DA">
        <w:rPr>
          <w:b/>
          <w:sz w:val="20"/>
          <w:szCs w:val="20"/>
        </w:rPr>
        <w:t xml:space="preserve">NF </w:t>
      </w:r>
      <w:r w:rsidR="00896B40">
        <w:rPr>
          <w:b/>
          <w:sz w:val="20"/>
          <w:szCs w:val="20"/>
        </w:rPr>
        <w:t xml:space="preserve">Improvement </w:t>
      </w:r>
      <w:r w:rsidR="00896B40" w:rsidRPr="006214DA">
        <w:rPr>
          <w:b/>
          <w:sz w:val="20"/>
          <w:szCs w:val="20"/>
        </w:rPr>
        <w:t>Project Abstract Template</w:t>
      </w:r>
    </w:p>
    <w:tbl>
      <w:tblPr>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96B40" w:rsidRPr="006214DA" w14:paraId="5ABE6B75" w14:textId="77777777" w:rsidTr="00F11DED">
        <w:trPr>
          <w:trHeight w:val="425"/>
        </w:trPr>
        <w:tc>
          <w:tcPr>
            <w:tcW w:w="9029" w:type="dxa"/>
            <w:tcMar>
              <w:top w:w="100" w:type="dxa"/>
              <w:left w:w="100" w:type="dxa"/>
              <w:bottom w:w="100" w:type="dxa"/>
              <w:right w:w="100" w:type="dxa"/>
            </w:tcMar>
          </w:tcPr>
          <w:p w14:paraId="64563865" w14:textId="77777777" w:rsidR="00896B40" w:rsidRPr="006214DA" w:rsidRDefault="00896B40" w:rsidP="00445400">
            <w:pPr>
              <w:pStyle w:val="Normal1"/>
              <w:widowControl w:val="0"/>
              <w:spacing w:line="240" w:lineRule="auto"/>
              <w:rPr>
                <w:i/>
                <w:sz w:val="20"/>
                <w:szCs w:val="20"/>
              </w:rPr>
            </w:pPr>
            <w:r>
              <w:rPr>
                <w:i/>
                <w:sz w:val="20"/>
                <w:szCs w:val="20"/>
              </w:rPr>
              <w:t>Your name:</w:t>
            </w:r>
          </w:p>
        </w:tc>
      </w:tr>
      <w:tr w:rsidR="00896B40" w:rsidRPr="006214DA" w14:paraId="234FE633" w14:textId="77777777" w:rsidTr="00F11DED">
        <w:trPr>
          <w:trHeight w:val="545"/>
        </w:trPr>
        <w:tc>
          <w:tcPr>
            <w:tcW w:w="9029" w:type="dxa"/>
            <w:tcMar>
              <w:top w:w="100" w:type="dxa"/>
              <w:left w:w="100" w:type="dxa"/>
              <w:bottom w:w="100" w:type="dxa"/>
              <w:right w:w="100" w:type="dxa"/>
            </w:tcMar>
          </w:tcPr>
          <w:p w14:paraId="562D4F81" w14:textId="77777777" w:rsidR="00896B40" w:rsidRPr="006214DA" w:rsidRDefault="00896B40" w:rsidP="00445400">
            <w:pPr>
              <w:pStyle w:val="Normal1"/>
              <w:widowControl w:val="0"/>
              <w:spacing w:line="240" w:lineRule="auto"/>
              <w:rPr>
                <w:i/>
                <w:sz w:val="20"/>
                <w:szCs w:val="20"/>
              </w:rPr>
            </w:pPr>
            <w:r>
              <w:rPr>
                <w:i/>
                <w:sz w:val="20"/>
                <w:szCs w:val="20"/>
              </w:rPr>
              <w:t>Scholarship type :(if Leadership state type)</w:t>
            </w:r>
          </w:p>
        </w:tc>
      </w:tr>
      <w:tr w:rsidR="00896B40" w:rsidRPr="006214DA" w14:paraId="4AFB78A4" w14:textId="77777777" w:rsidTr="00F11DED">
        <w:trPr>
          <w:trHeight w:val="524"/>
        </w:trPr>
        <w:tc>
          <w:tcPr>
            <w:tcW w:w="9029" w:type="dxa"/>
            <w:tcMar>
              <w:top w:w="100" w:type="dxa"/>
              <w:left w:w="100" w:type="dxa"/>
              <w:bottom w:w="100" w:type="dxa"/>
              <w:right w:w="100" w:type="dxa"/>
            </w:tcMar>
          </w:tcPr>
          <w:p w14:paraId="4B3F004D" w14:textId="77777777" w:rsidR="00896B40" w:rsidRDefault="00896B40" w:rsidP="00445400">
            <w:pPr>
              <w:pStyle w:val="Normal1"/>
              <w:widowControl w:val="0"/>
              <w:spacing w:line="240" w:lineRule="auto"/>
              <w:rPr>
                <w:i/>
                <w:sz w:val="20"/>
                <w:szCs w:val="20"/>
              </w:rPr>
            </w:pPr>
            <w:r>
              <w:rPr>
                <w:i/>
                <w:sz w:val="20"/>
                <w:szCs w:val="20"/>
              </w:rPr>
              <w:t>Your sponsor (s):</w:t>
            </w:r>
          </w:p>
        </w:tc>
      </w:tr>
      <w:tr w:rsidR="00896B40" w:rsidRPr="006214DA" w14:paraId="168D78CB" w14:textId="77777777" w:rsidTr="00F11DED">
        <w:trPr>
          <w:trHeight w:val="501"/>
        </w:trPr>
        <w:tc>
          <w:tcPr>
            <w:tcW w:w="9029" w:type="dxa"/>
            <w:tcMar>
              <w:top w:w="100" w:type="dxa"/>
              <w:left w:w="100" w:type="dxa"/>
              <w:bottom w:w="100" w:type="dxa"/>
              <w:right w:w="100" w:type="dxa"/>
            </w:tcMar>
          </w:tcPr>
          <w:p w14:paraId="2C501049" w14:textId="77777777" w:rsidR="00896B40" w:rsidRDefault="00896B40" w:rsidP="00445400">
            <w:pPr>
              <w:pStyle w:val="Normal1"/>
              <w:widowControl w:val="0"/>
              <w:spacing w:line="240" w:lineRule="auto"/>
              <w:rPr>
                <w:i/>
                <w:sz w:val="20"/>
                <w:szCs w:val="20"/>
              </w:rPr>
            </w:pPr>
            <w:r>
              <w:rPr>
                <w:i/>
                <w:sz w:val="20"/>
                <w:szCs w:val="20"/>
              </w:rPr>
              <w:t>Aims and objectives of your scholarship:</w:t>
            </w:r>
          </w:p>
        </w:tc>
      </w:tr>
      <w:tr w:rsidR="00896B40" w:rsidRPr="006214DA" w14:paraId="11635C18" w14:textId="77777777" w:rsidTr="00F11DED">
        <w:trPr>
          <w:trHeight w:val="465"/>
        </w:trPr>
        <w:tc>
          <w:tcPr>
            <w:tcW w:w="9029" w:type="dxa"/>
            <w:tcMar>
              <w:top w:w="100" w:type="dxa"/>
              <w:left w:w="100" w:type="dxa"/>
              <w:bottom w:w="100" w:type="dxa"/>
              <w:right w:w="100" w:type="dxa"/>
            </w:tcMar>
          </w:tcPr>
          <w:p w14:paraId="4C5FC708" w14:textId="77777777" w:rsidR="00896B40" w:rsidRDefault="00896B40" w:rsidP="00445400">
            <w:pPr>
              <w:pStyle w:val="Normal1"/>
              <w:widowControl w:val="0"/>
              <w:spacing w:line="240" w:lineRule="auto"/>
              <w:rPr>
                <w:i/>
                <w:sz w:val="20"/>
                <w:szCs w:val="20"/>
              </w:rPr>
            </w:pPr>
            <w:r>
              <w:rPr>
                <w:i/>
                <w:sz w:val="20"/>
                <w:szCs w:val="20"/>
              </w:rPr>
              <w:t xml:space="preserve">Places and organisations </w:t>
            </w:r>
            <w:proofErr w:type="gramStart"/>
            <w:r>
              <w:rPr>
                <w:i/>
                <w:sz w:val="20"/>
                <w:szCs w:val="20"/>
              </w:rPr>
              <w:t>visited</w:t>
            </w:r>
            <w:proofErr w:type="gramEnd"/>
            <w:r>
              <w:rPr>
                <w:i/>
                <w:sz w:val="20"/>
                <w:szCs w:val="20"/>
              </w:rPr>
              <w:t xml:space="preserve"> and programmes completed:</w:t>
            </w:r>
          </w:p>
        </w:tc>
      </w:tr>
      <w:tr w:rsidR="00896B40" w:rsidRPr="006214DA" w14:paraId="03117280" w14:textId="77777777" w:rsidTr="00F11DED">
        <w:trPr>
          <w:trHeight w:val="585"/>
        </w:trPr>
        <w:tc>
          <w:tcPr>
            <w:tcW w:w="9029" w:type="dxa"/>
            <w:tcMar>
              <w:top w:w="100" w:type="dxa"/>
              <w:left w:w="100" w:type="dxa"/>
              <w:bottom w:w="100" w:type="dxa"/>
              <w:right w:w="100" w:type="dxa"/>
            </w:tcMar>
          </w:tcPr>
          <w:p w14:paraId="2BD0C48F" w14:textId="77777777" w:rsidR="00896B40" w:rsidRPr="006214DA" w:rsidRDefault="00896B40" w:rsidP="00445400">
            <w:pPr>
              <w:pStyle w:val="Normal1"/>
              <w:widowControl w:val="0"/>
              <w:spacing w:line="240" w:lineRule="auto"/>
              <w:rPr>
                <w:sz w:val="20"/>
                <w:szCs w:val="20"/>
              </w:rPr>
            </w:pPr>
            <w:r w:rsidRPr="006214DA">
              <w:rPr>
                <w:i/>
                <w:sz w:val="20"/>
                <w:szCs w:val="20"/>
              </w:rPr>
              <w:t>Title</w:t>
            </w:r>
            <w:r w:rsidRPr="006214DA">
              <w:rPr>
                <w:sz w:val="20"/>
                <w:szCs w:val="20"/>
              </w:rPr>
              <w:t>: Indicate that the article concerns an initiative to improve healthcare.</w:t>
            </w:r>
          </w:p>
        </w:tc>
      </w:tr>
      <w:tr w:rsidR="00896B40" w:rsidRPr="006214DA" w14:paraId="0A8D960A" w14:textId="77777777" w:rsidTr="00F11DED">
        <w:trPr>
          <w:trHeight w:val="1310"/>
        </w:trPr>
        <w:tc>
          <w:tcPr>
            <w:tcW w:w="9029" w:type="dxa"/>
            <w:tcMar>
              <w:top w:w="100" w:type="dxa"/>
              <w:left w:w="100" w:type="dxa"/>
              <w:bottom w:w="100" w:type="dxa"/>
              <w:right w:w="100" w:type="dxa"/>
            </w:tcMar>
          </w:tcPr>
          <w:p w14:paraId="4F625617" w14:textId="77777777" w:rsidR="00896B40" w:rsidRPr="006214DA" w:rsidRDefault="00896B40" w:rsidP="00445400">
            <w:pPr>
              <w:pStyle w:val="Normal1"/>
              <w:widowControl w:val="0"/>
              <w:spacing w:line="240" w:lineRule="auto"/>
              <w:rPr>
                <w:sz w:val="20"/>
                <w:szCs w:val="20"/>
              </w:rPr>
            </w:pPr>
            <w:r w:rsidRPr="006214DA">
              <w:rPr>
                <w:i/>
                <w:sz w:val="20"/>
                <w:szCs w:val="20"/>
              </w:rPr>
              <w:t>Abstract</w:t>
            </w:r>
            <w:r w:rsidRPr="006214DA">
              <w:rPr>
                <w:sz w:val="20"/>
                <w:szCs w:val="20"/>
              </w:rPr>
              <w:t xml:space="preserve">: </w:t>
            </w:r>
            <w:r w:rsidRPr="00601314">
              <w:rPr>
                <w:sz w:val="20"/>
                <w:szCs w:val="20"/>
              </w:rPr>
              <w:t>A summary of your improvement project with impact on patients/service users and practice/or education/policy and colleagues together with any process and outcome measures used to demonstrate this. (This is likely to include developing new practices/services, improving existing ones, and/or developing new collaborations and networks for the benefits of patients and service users).</w:t>
            </w:r>
          </w:p>
        </w:tc>
      </w:tr>
      <w:tr w:rsidR="00896B40" w:rsidRPr="006214DA" w14:paraId="4632CB27" w14:textId="77777777" w:rsidTr="00F11DED">
        <w:trPr>
          <w:trHeight w:val="469"/>
        </w:trPr>
        <w:tc>
          <w:tcPr>
            <w:tcW w:w="9029" w:type="dxa"/>
            <w:tcMar>
              <w:top w:w="100" w:type="dxa"/>
              <w:left w:w="100" w:type="dxa"/>
              <w:bottom w:w="100" w:type="dxa"/>
              <w:right w:w="100" w:type="dxa"/>
            </w:tcMar>
          </w:tcPr>
          <w:p w14:paraId="74C1B467" w14:textId="77777777" w:rsidR="00896B40" w:rsidRPr="006214DA" w:rsidRDefault="00896B40" w:rsidP="00445400">
            <w:pPr>
              <w:pStyle w:val="Normal1"/>
              <w:widowControl w:val="0"/>
              <w:spacing w:line="240" w:lineRule="auto"/>
              <w:rPr>
                <w:sz w:val="20"/>
                <w:szCs w:val="20"/>
              </w:rPr>
            </w:pPr>
            <w:r>
              <w:rPr>
                <w:i/>
                <w:sz w:val="20"/>
                <w:szCs w:val="20"/>
              </w:rPr>
              <w:t>Implications for practice/education:</w:t>
            </w:r>
          </w:p>
        </w:tc>
      </w:tr>
      <w:tr w:rsidR="00896B40" w:rsidRPr="006214DA" w14:paraId="4B8B19CF" w14:textId="77777777" w:rsidTr="00F11DED">
        <w:trPr>
          <w:trHeight w:val="589"/>
        </w:trPr>
        <w:tc>
          <w:tcPr>
            <w:tcW w:w="9029" w:type="dxa"/>
            <w:tcMar>
              <w:top w:w="100" w:type="dxa"/>
              <w:left w:w="100" w:type="dxa"/>
              <w:bottom w:w="100" w:type="dxa"/>
              <w:right w:w="100" w:type="dxa"/>
            </w:tcMar>
          </w:tcPr>
          <w:p w14:paraId="25A87B33" w14:textId="77777777" w:rsidR="00896B40" w:rsidRPr="00601314" w:rsidRDefault="00896B40" w:rsidP="00445400">
            <w:pPr>
              <w:pStyle w:val="Normal1"/>
              <w:spacing w:after="220" w:line="240" w:lineRule="auto"/>
              <w:rPr>
                <w:i/>
                <w:sz w:val="20"/>
                <w:szCs w:val="20"/>
              </w:rPr>
            </w:pPr>
            <w:r w:rsidRPr="00601314">
              <w:rPr>
                <w:i/>
                <w:sz w:val="20"/>
                <w:szCs w:val="20"/>
              </w:rPr>
              <w:t>Dissemination; details of publications and/or conference presentations</w:t>
            </w:r>
          </w:p>
        </w:tc>
      </w:tr>
      <w:tr w:rsidR="00896B40" w:rsidRPr="006214DA" w14:paraId="34F99722" w14:textId="77777777" w:rsidTr="00F11DED">
        <w:tc>
          <w:tcPr>
            <w:tcW w:w="9029" w:type="dxa"/>
            <w:tcMar>
              <w:top w:w="100" w:type="dxa"/>
              <w:left w:w="100" w:type="dxa"/>
              <w:bottom w:w="100" w:type="dxa"/>
              <w:right w:w="100" w:type="dxa"/>
            </w:tcMar>
          </w:tcPr>
          <w:p w14:paraId="326A0293" w14:textId="77777777" w:rsidR="00896B40" w:rsidRDefault="00896B40" w:rsidP="00445400">
            <w:pPr>
              <w:pStyle w:val="Normal1"/>
              <w:widowControl w:val="0"/>
              <w:spacing w:line="240" w:lineRule="auto"/>
              <w:rPr>
                <w:sz w:val="20"/>
                <w:szCs w:val="20"/>
              </w:rPr>
            </w:pPr>
            <w:r>
              <w:rPr>
                <w:i/>
                <w:sz w:val="20"/>
                <w:szCs w:val="20"/>
              </w:rPr>
              <w:t>Your reflections:</w:t>
            </w:r>
            <w:r w:rsidRPr="006214DA">
              <w:rPr>
                <w:i/>
                <w:sz w:val="20"/>
                <w:szCs w:val="20"/>
              </w:rPr>
              <w:t xml:space="preserve"> </w:t>
            </w:r>
            <w:r w:rsidRPr="006214DA">
              <w:rPr>
                <w:sz w:val="20"/>
                <w:szCs w:val="20"/>
              </w:rPr>
              <w:t xml:space="preserve">You should reflect on your background, noting what is already known on this topic and what your project adds. You should </w:t>
            </w:r>
            <w:proofErr w:type="gramStart"/>
            <w:r w:rsidRPr="006214DA">
              <w:rPr>
                <w:sz w:val="20"/>
                <w:szCs w:val="20"/>
              </w:rPr>
              <w:t>refer back</w:t>
            </w:r>
            <w:proofErr w:type="gramEnd"/>
            <w:r w:rsidRPr="006214DA">
              <w:rPr>
                <w:sz w:val="20"/>
                <w:szCs w:val="20"/>
              </w:rPr>
              <w:t xml:space="preserve"> to your aims statement – did your project achieve its aims? Did you adjust your aims as you went along? Was it a useful project? Think about what your sponsor would like to see as an output of your work and what can help others to make the case for undertaking a similar piece of work – or for doing something differently if your project was not successful. </w:t>
            </w:r>
          </w:p>
          <w:p w14:paraId="27F19C38" w14:textId="77777777" w:rsidR="00896B40" w:rsidRDefault="00896B40" w:rsidP="00445400">
            <w:pPr>
              <w:pStyle w:val="Normal1"/>
              <w:widowControl w:val="0"/>
              <w:spacing w:line="240" w:lineRule="auto"/>
              <w:rPr>
                <w:sz w:val="20"/>
                <w:szCs w:val="20"/>
              </w:rPr>
            </w:pPr>
          </w:p>
          <w:p w14:paraId="7B02C983" w14:textId="77777777" w:rsidR="00896B40" w:rsidRPr="006214DA" w:rsidRDefault="00896B40" w:rsidP="00445400">
            <w:pPr>
              <w:pStyle w:val="Normal1"/>
              <w:widowControl w:val="0"/>
              <w:spacing w:line="240" w:lineRule="auto"/>
              <w:rPr>
                <w:sz w:val="20"/>
                <w:szCs w:val="20"/>
              </w:rPr>
            </w:pPr>
            <w:r w:rsidRPr="006214DA">
              <w:rPr>
                <w:sz w:val="20"/>
                <w:szCs w:val="20"/>
              </w:rPr>
              <w:t xml:space="preserve">The point of the conclusion is not to rewrite the whole project, but to give an overview of how the whole project was conducted, what it achieved, and some personal </w:t>
            </w:r>
            <w:proofErr w:type="gramStart"/>
            <w:r w:rsidRPr="006214DA">
              <w:rPr>
                <w:sz w:val="20"/>
                <w:szCs w:val="20"/>
              </w:rPr>
              <w:t>reflections.</w:t>
            </w:r>
            <w:r w:rsidRPr="006214DA">
              <w:rPr>
                <w:i/>
                <w:sz w:val="20"/>
                <w:szCs w:val="20"/>
              </w:rPr>
              <w:t>.</w:t>
            </w:r>
            <w:proofErr w:type="gramEnd"/>
          </w:p>
        </w:tc>
      </w:tr>
      <w:tr w:rsidR="00896B40" w:rsidRPr="006214DA" w14:paraId="1EFAADDB" w14:textId="77777777" w:rsidTr="00F11DED">
        <w:tc>
          <w:tcPr>
            <w:tcW w:w="9029" w:type="dxa"/>
            <w:tcMar>
              <w:top w:w="100" w:type="dxa"/>
              <w:left w:w="100" w:type="dxa"/>
              <w:bottom w:w="100" w:type="dxa"/>
              <w:right w:w="100" w:type="dxa"/>
            </w:tcMar>
          </w:tcPr>
          <w:p w14:paraId="6627C698" w14:textId="77777777" w:rsidR="00896B40" w:rsidRPr="006214DA" w:rsidRDefault="00896B40" w:rsidP="00445400">
            <w:pPr>
              <w:pStyle w:val="Normal1"/>
              <w:widowControl w:val="0"/>
              <w:spacing w:line="240" w:lineRule="auto"/>
              <w:rPr>
                <w:sz w:val="20"/>
                <w:szCs w:val="20"/>
              </w:rPr>
            </w:pPr>
            <w:r w:rsidRPr="006214DA">
              <w:rPr>
                <w:i/>
                <w:sz w:val="20"/>
                <w:szCs w:val="20"/>
              </w:rPr>
              <w:t>References:</w:t>
            </w:r>
            <w:r w:rsidRPr="006214DA">
              <w:rPr>
                <w:sz w:val="20"/>
                <w:szCs w:val="20"/>
              </w:rPr>
              <w:t xml:space="preserve"> In this section you should record any references to published material that you refer to elsewhere in your project. This is particularly likely to include material from background reading or from your conclusions. Use Vancouver style for referencing.</w:t>
            </w:r>
          </w:p>
        </w:tc>
      </w:tr>
      <w:tr w:rsidR="00896B40" w:rsidRPr="006214DA" w14:paraId="3669F3B7" w14:textId="77777777" w:rsidTr="00F11DED">
        <w:tc>
          <w:tcPr>
            <w:tcW w:w="9029" w:type="dxa"/>
            <w:tcMar>
              <w:top w:w="100" w:type="dxa"/>
              <w:left w:w="100" w:type="dxa"/>
              <w:bottom w:w="100" w:type="dxa"/>
              <w:right w:w="100" w:type="dxa"/>
            </w:tcMar>
          </w:tcPr>
          <w:p w14:paraId="11EC6EF9" w14:textId="77777777" w:rsidR="00896B40" w:rsidRPr="006214DA" w:rsidRDefault="00896B40" w:rsidP="00445400">
            <w:pPr>
              <w:pStyle w:val="Normal1"/>
              <w:widowControl w:val="0"/>
              <w:spacing w:line="240" w:lineRule="auto"/>
              <w:rPr>
                <w:sz w:val="20"/>
                <w:szCs w:val="20"/>
              </w:rPr>
            </w:pPr>
            <w:r w:rsidRPr="006214DA">
              <w:rPr>
                <w:i/>
                <w:sz w:val="20"/>
                <w:szCs w:val="20"/>
              </w:rPr>
              <w:t>Acknowledgements:</w:t>
            </w:r>
            <w:r w:rsidRPr="006214DA">
              <w:rPr>
                <w:sz w:val="20"/>
                <w:szCs w:val="20"/>
              </w:rPr>
              <w:t xml:space="preserve"> Please include here the names of anyone who is not on the author list but whose input you wish to acknowledge.</w:t>
            </w:r>
            <w:r>
              <w:rPr>
                <w:sz w:val="20"/>
                <w:szCs w:val="20"/>
              </w:rPr>
              <w:t xml:space="preserve"> </w:t>
            </w:r>
            <w:r>
              <w:rPr>
                <w:b/>
                <w:bCs/>
              </w:rPr>
              <w:t>MUST ACKNOWLEDGE YOUR SPONSOR(S)</w:t>
            </w:r>
          </w:p>
        </w:tc>
      </w:tr>
    </w:tbl>
    <w:p w14:paraId="2BBDDB59" w14:textId="14DC8130" w:rsidR="002505BA" w:rsidRPr="005563CE" w:rsidRDefault="002505BA" w:rsidP="005563CE">
      <w:pPr>
        <w:pStyle w:val="BodyText"/>
        <w:kinsoku w:val="0"/>
        <w:overflowPunct w:val="0"/>
        <w:spacing w:before="2"/>
        <w:rPr>
          <w:b/>
          <w:bCs/>
          <w:sz w:val="14"/>
          <w:szCs w:val="14"/>
        </w:rPr>
      </w:pPr>
    </w:p>
    <w:sectPr w:rsidR="002505BA" w:rsidRPr="005563CE" w:rsidSect="005A7518">
      <w:headerReference w:type="default" r:id="rId9"/>
      <w:footerReference w:type="default" r:id="rId10"/>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0378" w14:textId="77777777" w:rsidR="000C0128" w:rsidRDefault="000C0128" w:rsidP="00103BF6">
      <w:r>
        <w:separator/>
      </w:r>
    </w:p>
  </w:endnote>
  <w:endnote w:type="continuationSeparator" w:id="0">
    <w:p w14:paraId="4DD2045F" w14:textId="77777777" w:rsidR="000C0128" w:rsidRDefault="000C0128" w:rsidP="0010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Cond">
    <w:panose1 w:val="020B0506040303020004"/>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F111" w14:textId="12559220" w:rsidR="00103BF6" w:rsidRDefault="005A7518">
    <w:pPr>
      <w:pStyle w:val="Footer"/>
    </w:pPr>
    <w:r>
      <w:rPr>
        <w:noProof/>
      </w:rPr>
      <mc:AlternateContent>
        <mc:Choice Requires="wps">
          <w:drawing>
            <wp:anchor distT="0" distB="0" distL="114300" distR="114300" simplePos="0" relativeHeight="251659264" behindDoc="0" locked="0" layoutInCell="1" allowOverlap="1" wp14:anchorId="2837844A" wp14:editId="561C91CD">
              <wp:simplePos x="0" y="0"/>
              <wp:positionH relativeFrom="column">
                <wp:posOffset>836295</wp:posOffset>
              </wp:positionH>
              <wp:positionV relativeFrom="paragraph">
                <wp:posOffset>-172085</wp:posOffset>
              </wp:positionV>
              <wp:extent cx="2217907" cy="875490"/>
              <wp:effectExtent l="0" t="0" r="5080" b="1270"/>
              <wp:wrapNone/>
              <wp:docPr id="2" name="Text Box 2"/>
              <wp:cNvGraphicFramePr/>
              <a:graphic xmlns:a="http://schemas.openxmlformats.org/drawingml/2006/main">
                <a:graphicData uri="http://schemas.microsoft.com/office/word/2010/wordprocessingShape">
                  <wps:wsp>
                    <wps:cNvSpPr txBox="1"/>
                    <wps:spPr>
                      <a:xfrm>
                        <a:off x="0" y="0"/>
                        <a:ext cx="2217907" cy="875490"/>
                      </a:xfrm>
                      <a:prstGeom prst="rect">
                        <a:avLst/>
                      </a:prstGeom>
                      <a:solidFill>
                        <a:schemeClr val="lt1"/>
                      </a:solidFill>
                      <a:ln w="6350">
                        <a:noFill/>
                      </a:ln>
                    </wps:spPr>
                    <wps:txbx>
                      <w:txbxContent>
                        <w:p w14:paraId="09B36E89" w14:textId="10BB52A7" w:rsidR="00103BF6" w:rsidRPr="00B64F80" w:rsidRDefault="00103BF6">
                          <w:pPr>
                            <w:rPr>
                              <w:rFonts w:ascii="Trade Gothic Next Cond" w:hAnsi="Trade Gothic Next Cond"/>
                              <w:color w:val="02AEB2"/>
                              <w:sz w:val="20"/>
                              <w:szCs w:val="20"/>
                            </w:rPr>
                          </w:pPr>
                          <w:r w:rsidRPr="00B64F80">
                            <w:rPr>
                              <w:rFonts w:ascii="Trade Gothic Next Cond" w:hAnsi="Trade Gothic Next Cond"/>
                              <w:color w:val="02AEB2"/>
                              <w:sz w:val="20"/>
                              <w:szCs w:val="20"/>
                            </w:rPr>
                            <w:t>020 7730 3030</w:t>
                          </w:r>
                        </w:p>
                        <w:p w14:paraId="7D5E9260" w14:textId="35F694FE" w:rsidR="00103BF6" w:rsidRPr="00B64F80" w:rsidRDefault="000C0128">
                          <w:pPr>
                            <w:rPr>
                              <w:rFonts w:ascii="Trade Gothic Next Cond" w:hAnsi="Trade Gothic Next Cond"/>
                              <w:color w:val="02AEB2"/>
                              <w:sz w:val="20"/>
                              <w:szCs w:val="20"/>
                            </w:rPr>
                          </w:pPr>
                          <w:hyperlink r:id="rId1" w:history="1">
                            <w:r w:rsidR="00103BF6" w:rsidRPr="00B64F80">
                              <w:rPr>
                                <w:rStyle w:val="Hyperlink"/>
                                <w:rFonts w:ascii="Trade Gothic Next Cond" w:hAnsi="Trade Gothic Next Cond"/>
                                <w:color w:val="02AEB2"/>
                                <w:sz w:val="20"/>
                                <w:szCs w:val="20"/>
                                <w:u w:val="none"/>
                              </w:rPr>
                              <w:t>info@florence-nightingale-foundation.org.uk</w:t>
                            </w:r>
                          </w:hyperlink>
                        </w:p>
                        <w:p w14:paraId="2CEA26B1" w14:textId="311C28C0" w:rsidR="00103BF6"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Florence-nightingale-foundation.org.uk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7844A" id="_x0000_t202" coordsize="21600,21600" o:spt="202" path="m,l,21600r21600,l21600,xe">
              <v:stroke joinstyle="miter"/>
              <v:path gradientshapeok="t" o:connecttype="rect"/>
            </v:shapetype>
            <v:shape id="Text Box 2" o:spid="_x0000_s1026" type="#_x0000_t202" style="position:absolute;margin-left:65.85pt;margin-top:-13.55pt;width:174.65pt;height: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" fillcolor="white [3201]" stroked="f" strokeweight=".5pt">
              <v:textbox>
                <w:txbxContent>
                  <w:p w14:paraId="09B36E89" w14:textId="10BB52A7" w:rsidR="00103BF6" w:rsidRPr="00B64F80" w:rsidRDefault="00103BF6">
                    <w:pPr>
                      <w:rPr>
                        <w:rFonts w:ascii="Trade Gothic Next Cond" w:hAnsi="Trade Gothic Next Cond"/>
                        <w:color w:val="02AEB2"/>
                        <w:sz w:val="20"/>
                        <w:szCs w:val="20"/>
                      </w:rPr>
                    </w:pPr>
                    <w:r w:rsidRPr="00B64F80">
                      <w:rPr>
                        <w:rFonts w:ascii="Trade Gothic Next Cond" w:hAnsi="Trade Gothic Next Cond"/>
                        <w:color w:val="02AEB2"/>
                        <w:sz w:val="20"/>
                        <w:szCs w:val="20"/>
                      </w:rPr>
                      <w:t>020 7730 3030</w:t>
                    </w:r>
                  </w:p>
                  <w:p w14:paraId="7D5E9260" w14:textId="35F694FE" w:rsidR="00103BF6" w:rsidRPr="00B64F80" w:rsidRDefault="00777EBA">
                    <w:pPr>
                      <w:rPr>
                        <w:rFonts w:ascii="Trade Gothic Next Cond" w:hAnsi="Trade Gothic Next Cond"/>
                        <w:color w:val="02AEB2"/>
                        <w:sz w:val="20"/>
                        <w:szCs w:val="20"/>
                      </w:rPr>
                    </w:pPr>
                    <w:hyperlink r:id="rId2" w:history="1">
                      <w:r w:rsidR="00103BF6" w:rsidRPr="00B64F80">
                        <w:rPr>
                          <w:rStyle w:val="Hyperlink"/>
                          <w:rFonts w:ascii="Trade Gothic Next Cond" w:hAnsi="Trade Gothic Next Cond"/>
                          <w:color w:val="02AEB2"/>
                          <w:sz w:val="20"/>
                          <w:szCs w:val="20"/>
                          <w:u w:val="none"/>
                        </w:rPr>
                        <w:t>info@florence-nightingale-foundation.org.uk</w:t>
                      </w:r>
                    </w:hyperlink>
                  </w:p>
                  <w:p w14:paraId="2CEA26B1" w14:textId="311C28C0" w:rsidR="00103BF6"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Florence-nightingale-foundation.org.uk</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164137" wp14:editId="21123BF1">
              <wp:simplePos x="0" y="0"/>
              <wp:positionH relativeFrom="column">
                <wp:posOffset>3375025</wp:posOffset>
              </wp:positionH>
              <wp:positionV relativeFrom="paragraph">
                <wp:posOffset>-172085</wp:posOffset>
              </wp:positionV>
              <wp:extent cx="3472329" cy="573932"/>
              <wp:effectExtent l="0" t="0" r="0" b="0"/>
              <wp:wrapNone/>
              <wp:docPr id="4" name="Text Box 4"/>
              <wp:cNvGraphicFramePr/>
              <a:graphic xmlns:a="http://schemas.openxmlformats.org/drawingml/2006/main">
                <a:graphicData uri="http://schemas.microsoft.com/office/word/2010/wordprocessingShape">
                  <wps:wsp>
                    <wps:cNvSpPr txBox="1"/>
                    <wps:spPr>
                      <a:xfrm>
                        <a:off x="0" y="0"/>
                        <a:ext cx="3472329" cy="573932"/>
                      </a:xfrm>
                      <a:prstGeom prst="rect">
                        <a:avLst/>
                      </a:prstGeom>
                      <a:solidFill>
                        <a:schemeClr val="lt1"/>
                      </a:solidFill>
                      <a:ln w="6350">
                        <a:noFill/>
                      </a:ln>
                    </wps:spPr>
                    <wps:txbx>
                      <w:txbxContent>
                        <w:p w14:paraId="4C414417" w14:textId="3DBCEBB1"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Registered in England &amp; Wales Charity Reg. No. 229229</w:t>
                          </w:r>
                        </w:p>
                        <w:p w14:paraId="2F5A7F55" w14:textId="13AABEC5"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Registered in Scotland Charity Reg. No. SCO44341</w:t>
                          </w:r>
                        </w:p>
                        <w:p w14:paraId="18653A66" w14:textId="4802D837"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A company Limited by Guarantee Registration No. 00518623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164137" id="Text Box 4" o:spid="_x0000_s1027" type="#_x0000_t202" style="position:absolute;margin-left:265.75pt;margin-top:-13.55pt;width:273.4pt;height:4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" fillcolor="white [3201]" stroked="f" strokeweight=".5pt">
              <v:textbox>
                <w:txbxContent>
                  <w:p w14:paraId="4C414417" w14:textId="3DBCEBB1"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Registered in England &amp; Wales Charity Reg. No. 229229</w:t>
                    </w:r>
                  </w:p>
                  <w:p w14:paraId="2F5A7F55" w14:textId="13AABEC5"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Registered in Scotland Charity Reg. No. SCO44341</w:t>
                    </w:r>
                  </w:p>
                  <w:p w14:paraId="18653A66" w14:textId="4802D837"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A company Limited by Guarantee Registration No. 00518623</w:t>
                    </w:r>
                  </w:p>
                </w:txbxContent>
              </v:textbox>
            </v:shape>
          </w:pict>
        </mc:Fallback>
      </mc:AlternateContent>
    </w:r>
    <w:r w:rsidR="00B64F80">
      <w:rPr>
        <w:noProof/>
      </w:rPr>
      <mc:AlternateContent>
        <mc:Choice Requires="wps">
          <w:drawing>
            <wp:anchor distT="0" distB="0" distL="114300" distR="114300" simplePos="0" relativeHeight="251660288" behindDoc="0" locked="0" layoutInCell="1" allowOverlap="1" wp14:anchorId="52FEACD3" wp14:editId="538CA82C">
              <wp:simplePos x="0" y="0"/>
              <wp:positionH relativeFrom="column">
                <wp:posOffset>-525145</wp:posOffset>
              </wp:positionH>
              <wp:positionV relativeFrom="paragraph">
                <wp:posOffset>-172085</wp:posOffset>
              </wp:positionV>
              <wp:extent cx="1040860" cy="718820"/>
              <wp:effectExtent l="0" t="0" r="635" b="5080"/>
              <wp:wrapNone/>
              <wp:docPr id="3" name="Text Box 3"/>
              <wp:cNvGraphicFramePr/>
              <a:graphic xmlns:a="http://schemas.openxmlformats.org/drawingml/2006/main">
                <a:graphicData uri="http://schemas.microsoft.com/office/word/2010/wordprocessingShape">
                  <wps:wsp>
                    <wps:cNvSpPr txBox="1"/>
                    <wps:spPr>
                      <a:xfrm>
                        <a:off x="0" y="0"/>
                        <a:ext cx="1040860" cy="718820"/>
                      </a:xfrm>
                      <a:prstGeom prst="rect">
                        <a:avLst/>
                      </a:prstGeom>
                      <a:solidFill>
                        <a:schemeClr val="lt1"/>
                      </a:solidFill>
                      <a:ln w="6350">
                        <a:noFill/>
                      </a:ln>
                    </wps:spPr>
                    <wps:txbx>
                      <w:txbxContent>
                        <w:p w14:paraId="400E728D" w14:textId="479B00A2"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10-18 Union Street</w:t>
                          </w:r>
                        </w:p>
                        <w:p w14:paraId="207425A3" w14:textId="66FDB70F"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London SE1 1SZ</w:t>
                          </w:r>
                        </w:p>
                        <w:p w14:paraId="2E64A659" w14:textId="023980AC"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EACD3" id="Text Box 3" o:spid="_x0000_s1028" type="#_x0000_t202" style="position:absolute;margin-left:-41.35pt;margin-top:-13.55pt;width:81.9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" fillcolor="white [3201]" stroked="f" strokeweight=".5pt">
              <v:textbox>
                <w:txbxContent>
                  <w:p w14:paraId="400E728D" w14:textId="479B00A2"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10-18 Union Street</w:t>
                    </w:r>
                  </w:p>
                  <w:p w14:paraId="207425A3" w14:textId="66FDB70F"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London SE1 1SZ</w:t>
                    </w:r>
                  </w:p>
                  <w:p w14:paraId="2E64A659" w14:textId="023980AC" w:rsidR="00B64F80" w:rsidRPr="00B64F80" w:rsidRDefault="00B64F80">
                    <w:pPr>
                      <w:rPr>
                        <w:rFonts w:ascii="Trade Gothic Next Cond" w:hAnsi="Trade Gothic Next Cond"/>
                        <w:color w:val="02AEB2"/>
                        <w:sz w:val="20"/>
                        <w:szCs w:val="20"/>
                      </w:rPr>
                    </w:pPr>
                    <w:r w:rsidRPr="00B64F80">
                      <w:rPr>
                        <w:rFonts w:ascii="Trade Gothic Next Cond" w:hAnsi="Trade Gothic Next Cond"/>
                        <w:color w:val="02AEB2"/>
                        <w:sz w:val="20"/>
                        <w:szCs w:val="20"/>
                      </w:rPr>
                      <w:t>United Kingdom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C3CC" w14:textId="77777777" w:rsidR="000C0128" w:rsidRDefault="000C0128" w:rsidP="00103BF6">
      <w:r>
        <w:separator/>
      </w:r>
    </w:p>
  </w:footnote>
  <w:footnote w:type="continuationSeparator" w:id="0">
    <w:p w14:paraId="6C6D0860" w14:textId="77777777" w:rsidR="000C0128" w:rsidRDefault="000C0128" w:rsidP="0010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F25" w14:textId="72744CAF" w:rsidR="00103BF6" w:rsidRDefault="00103BF6">
    <w:pPr>
      <w:pStyle w:val="Header"/>
    </w:pPr>
    <w:r>
      <w:rPr>
        <w:noProof/>
      </w:rPr>
      <w:drawing>
        <wp:anchor distT="0" distB="0" distL="114300" distR="114300" simplePos="0" relativeHeight="251658240" behindDoc="0" locked="0" layoutInCell="1" allowOverlap="1" wp14:anchorId="72AEB94D" wp14:editId="5FC6ACB3">
          <wp:simplePos x="0" y="0"/>
          <wp:positionH relativeFrom="column">
            <wp:posOffset>-709807</wp:posOffset>
          </wp:positionH>
          <wp:positionV relativeFrom="paragraph">
            <wp:posOffset>-391012</wp:posOffset>
          </wp:positionV>
          <wp:extent cx="1735789" cy="817124"/>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5789" cy="8171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294"/>
    <w:multiLevelType w:val="multilevel"/>
    <w:tmpl w:val="D06073BE"/>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420" w:hanging="620"/>
      </w:pPr>
      <w:rPr>
        <w:rFonts w:ascii="Arial" w:eastAsia="Times New Roman" w:hAnsi="Arial" w:cs="Aria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8F26E11"/>
    <w:multiLevelType w:val="hybridMultilevel"/>
    <w:tmpl w:val="97DE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060FB"/>
    <w:multiLevelType w:val="hybridMultilevel"/>
    <w:tmpl w:val="AED0D7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E456E8"/>
    <w:multiLevelType w:val="hybridMultilevel"/>
    <w:tmpl w:val="AA703D4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4A22FD"/>
    <w:multiLevelType w:val="hybridMultilevel"/>
    <w:tmpl w:val="03181C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D14CA7"/>
    <w:multiLevelType w:val="hybridMultilevel"/>
    <w:tmpl w:val="CEF4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53AA1"/>
    <w:multiLevelType w:val="multilevel"/>
    <w:tmpl w:val="D00A8C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F7993"/>
    <w:multiLevelType w:val="multilevel"/>
    <w:tmpl w:val="AA68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594F4A"/>
    <w:multiLevelType w:val="hybridMultilevel"/>
    <w:tmpl w:val="28C20C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DBE2D55"/>
    <w:multiLevelType w:val="hybridMultilevel"/>
    <w:tmpl w:val="98A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D2DD7"/>
    <w:multiLevelType w:val="hybridMultilevel"/>
    <w:tmpl w:val="7DF81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734D6F"/>
    <w:multiLevelType w:val="hybridMultilevel"/>
    <w:tmpl w:val="BAD8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32637"/>
    <w:multiLevelType w:val="multilevel"/>
    <w:tmpl w:val="9B4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D086C"/>
    <w:multiLevelType w:val="hybridMultilevel"/>
    <w:tmpl w:val="98DA737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5C3D54EA"/>
    <w:multiLevelType w:val="hybridMultilevel"/>
    <w:tmpl w:val="5C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31797"/>
    <w:multiLevelType w:val="hybridMultilevel"/>
    <w:tmpl w:val="F172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F4273"/>
    <w:multiLevelType w:val="hybridMultilevel"/>
    <w:tmpl w:val="E6AA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06A39"/>
    <w:multiLevelType w:val="hybridMultilevel"/>
    <w:tmpl w:val="AB1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1747D"/>
    <w:multiLevelType w:val="hybridMultilevel"/>
    <w:tmpl w:val="7D9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0654D"/>
    <w:multiLevelType w:val="hybridMultilevel"/>
    <w:tmpl w:val="D478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85186">
    <w:abstractNumId w:val="5"/>
  </w:num>
  <w:num w:numId="2" w16cid:durableId="1961376002">
    <w:abstractNumId w:val="17"/>
  </w:num>
  <w:num w:numId="3" w16cid:durableId="1033455774">
    <w:abstractNumId w:val="11"/>
  </w:num>
  <w:num w:numId="4" w16cid:durableId="1217740611">
    <w:abstractNumId w:val="3"/>
  </w:num>
  <w:num w:numId="5" w16cid:durableId="274749250">
    <w:abstractNumId w:val="8"/>
  </w:num>
  <w:num w:numId="6" w16cid:durableId="937955270">
    <w:abstractNumId w:val="10"/>
  </w:num>
  <w:num w:numId="7" w16cid:durableId="2095661856">
    <w:abstractNumId w:val="19"/>
  </w:num>
  <w:num w:numId="8" w16cid:durableId="379288898">
    <w:abstractNumId w:val="18"/>
  </w:num>
  <w:num w:numId="9" w16cid:durableId="549464883">
    <w:abstractNumId w:val="13"/>
  </w:num>
  <w:num w:numId="10" w16cid:durableId="788084144">
    <w:abstractNumId w:val="15"/>
  </w:num>
  <w:num w:numId="11" w16cid:durableId="1075787633">
    <w:abstractNumId w:val="0"/>
  </w:num>
  <w:num w:numId="12" w16cid:durableId="255210520">
    <w:abstractNumId w:val="9"/>
  </w:num>
  <w:num w:numId="13" w16cid:durableId="796873972">
    <w:abstractNumId w:val="16"/>
  </w:num>
  <w:num w:numId="14" w16cid:durableId="1681809999">
    <w:abstractNumId w:val="4"/>
  </w:num>
  <w:num w:numId="15" w16cid:durableId="2073692813">
    <w:abstractNumId w:val="2"/>
  </w:num>
  <w:num w:numId="16" w16cid:durableId="2055617952">
    <w:abstractNumId w:val="1"/>
  </w:num>
  <w:num w:numId="17" w16cid:durableId="1631133679">
    <w:abstractNumId w:val="6"/>
  </w:num>
  <w:num w:numId="18" w16cid:durableId="1249536322">
    <w:abstractNumId w:val="7"/>
  </w:num>
  <w:num w:numId="19" w16cid:durableId="2017998637">
    <w:abstractNumId w:val="12"/>
  </w:num>
  <w:num w:numId="20" w16cid:durableId="8085478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E5"/>
    <w:rsid w:val="000163A7"/>
    <w:rsid w:val="0007092D"/>
    <w:rsid w:val="000C0128"/>
    <w:rsid w:val="000E3678"/>
    <w:rsid w:val="000E4379"/>
    <w:rsid w:val="00103BF6"/>
    <w:rsid w:val="00134239"/>
    <w:rsid w:val="00177C84"/>
    <w:rsid w:val="00226615"/>
    <w:rsid w:val="002505BA"/>
    <w:rsid w:val="00257EC4"/>
    <w:rsid w:val="0029262C"/>
    <w:rsid w:val="002A56F8"/>
    <w:rsid w:val="002B7F28"/>
    <w:rsid w:val="002D104A"/>
    <w:rsid w:val="00301461"/>
    <w:rsid w:val="003072A4"/>
    <w:rsid w:val="00394091"/>
    <w:rsid w:val="00397284"/>
    <w:rsid w:val="004022DB"/>
    <w:rsid w:val="004569BC"/>
    <w:rsid w:val="004819CB"/>
    <w:rsid w:val="005563CE"/>
    <w:rsid w:val="00585431"/>
    <w:rsid w:val="005973E5"/>
    <w:rsid w:val="005A7518"/>
    <w:rsid w:val="005F2C5F"/>
    <w:rsid w:val="00623826"/>
    <w:rsid w:val="0064637A"/>
    <w:rsid w:val="00777EBA"/>
    <w:rsid w:val="0081508D"/>
    <w:rsid w:val="00866FF4"/>
    <w:rsid w:val="00883981"/>
    <w:rsid w:val="0088582D"/>
    <w:rsid w:val="00896B40"/>
    <w:rsid w:val="008D7DD1"/>
    <w:rsid w:val="008E61D2"/>
    <w:rsid w:val="0090672E"/>
    <w:rsid w:val="009074EF"/>
    <w:rsid w:val="00911563"/>
    <w:rsid w:val="0091282C"/>
    <w:rsid w:val="00932C59"/>
    <w:rsid w:val="00951210"/>
    <w:rsid w:val="0098678E"/>
    <w:rsid w:val="009B433D"/>
    <w:rsid w:val="009E0453"/>
    <w:rsid w:val="009F6033"/>
    <w:rsid w:val="00A7506F"/>
    <w:rsid w:val="00AF38E4"/>
    <w:rsid w:val="00B04DE2"/>
    <w:rsid w:val="00B64F80"/>
    <w:rsid w:val="00BC1067"/>
    <w:rsid w:val="00C16E9A"/>
    <w:rsid w:val="00CC717B"/>
    <w:rsid w:val="00D3343B"/>
    <w:rsid w:val="00D55D45"/>
    <w:rsid w:val="00D736B7"/>
    <w:rsid w:val="00D920DD"/>
    <w:rsid w:val="00E03D11"/>
    <w:rsid w:val="00E96AD0"/>
    <w:rsid w:val="00EF3846"/>
    <w:rsid w:val="00F11DED"/>
    <w:rsid w:val="00F775C3"/>
    <w:rsid w:val="00FA7E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3F287"/>
  <w15:chartTrackingRefBased/>
  <w15:docId w15:val="{9999012D-D4D6-2C44-9E3A-F686CD84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896B40"/>
    <w:pPr>
      <w:widowControl w:val="0"/>
      <w:autoSpaceDE w:val="0"/>
      <w:autoSpaceDN w:val="0"/>
      <w:adjustRightInd w:val="0"/>
      <w:spacing w:before="34"/>
      <w:ind w:left="1"/>
      <w:outlineLvl w:val="1"/>
    </w:pPr>
    <w:rPr>
      <w:rFonts w:ascii="Arial" w:eastAsiaTheme="minorEastAsia" w:hAnsi="Arial" w:cs="Arial"/>
      <w:b/>
      <w:bCs/>
      <w:sz w:val="32"/>
      <w:szCs w:val="32"/>
      <w:lang w:eastAsia="en-GB"/>
    </w:rPr>
  </w:style>
  <w:style w:type="paragraph" w:styleId="Heading3">
    <w:name w:val="heading 3"/>
    <w:basedOn w:val="Normal"/>
    <w:next w:val="Normal"/>
    <w:link w:val="Heading3Char"/>
    <w:uiPriority w:val="1"/>
    <w:qFormat/>
    <w:rsid w:val="00896B40"/>
    <w:pPr>
      <w:widowControl w:val="0"/>
      <w:autoSpaceDE w:val="0"/>
      <w:autoSpaceDN w:val="0"/>
      <w:adjustRightInd w:val="0"/>
      <w:ind w:left="100"/>
      <w:outlineLvl w:val="2"/>
    </w:pPr>
    <w:rPr>
      <w:rFonts w:ascii="Arial" w:eastAsiaTheme="minorEastAsia"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BF6"/>
    <w:pPr>
      <w:tabs>
        <w:tab w:val="center" w:pos="4513"/>
        <w:tab w:val="right" w:pos="9026"/>
      </w:tabs>
    </w:pPr>
  </w:style>
  <w:style w:type="character" w:customStyle="1" w:styleId="HeaderChar">
    <w:name w:val="Header Char"/>
    <w:basedOn w:val="DefaultParagraphFont"/>
    <w:link w:val="Header"/>
    <w:uiPriority w:val="99"/>
    <w:rsid w:val="00103BF6"/>
  </w:style>
  <w:style w:type="paragraph" w:styleId="Footer">
    <w:name w:val="footer"/>
    <w:basedOn w:val="Normal"/>
    <w:link w:val="FooterChar"/>
    <w:uiPriority w:val="99"/>
    <w:unhideWhenUsed/>
    <w:rsid w:val="00103BF6"/>
    <w:pPr>
      <w:tabs>
        <w:tab w:val="center" w:pos="4513"/>
        <w:tab w:val="right" w:pos="9026"/>
      </w:tabs>
    </w:pPr>
  </w:style>
  <w:style w:type="character" w:customStyle="1" w:styleId="FooterChar">
    <w:name w:val="Footer Char"/>
    <w:basedOn w:val="DefaultParagraphFont"/>
    <w:link w:val="Footer"/>
    <w:uiPriority w:val="99"/>
    <w:rsid w:val="00103BF6"/>
  </w:style>
  <w:style w:type="character" w:styleId="Hyperlink">
    <w:name w:val="Hyperlink"/>
    <w:basedOn w:val="DefaultParagraphFont"/>
    <w:uiPriority w:val="99"/>
    <w:unhideWhenUsed/>
    <w:rsid w:val="00103BF6"/>
    <w:rPr>
      <w:color w:val="0563C1" w:themeColor="hyperlink"/>
      <w:u w:val="single"/>
    </w:rPr>
  </w:style>
  <w:style w:type="character" w:styleId="UnresolvedMention">
    <w:name w:val="Unresolved Mention"/>
    <w:basedOn w:val="DefaultParagraphFont"/>
    <w:uiPriority w:val="99"/>
    <w:semiHidden/>
    <w:unhideWhenUsed/>
    <w:rsid w:val="00103BF6"/>
    <w:rPr>
      <w:color w:val="605E5C"/>
      <w:shd w:val="clear" w:color="auto" w:fill="E1DFDD"/>
    </w:rPr>
  </w:style>
  <w:style w:type="paragraph" w:styleId="ListParagraph">
    <w:name w:val="List Paragraph"/>
    <w:basedOn w:val="Normal"/>
    <w:uiPriority w:val="34"/>
    <w:qFormat/>
    <w:rsid w:val="002D104A"/>
    <w:pPr>
      <w:ind w:left="720"/>
      <w:contextualSpacing/>
    </w:pPr>
  </w:style>
  <w:style w:type="paragraph" w:styleId="BodyText">
    <w:name w:val="Body Text"/>
    <w:basedOn w:val="Normal"/>
    <w:link w:val="BodyTextChar"/>
    <w:uiPriority w:val="1"/>
    <w:qFormat/>
    <w:rsid w:val="00BC1067"/>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BC1067"/>
    <w:rPr>
      <w:rFonts w:ascii="Arial" w:eastAsia="Arial" w:hAnsi="Arial" w:cs="Arial"/>
      <w:sz w:val="16"/>
      <w:szCs w:val="16"/>
    </w:rPr>
  </w:style>
  <w:style w:type="paragraph" w:styleId="NormalWeb">
    <w:name w:val="Normal (Web)"/>
    <w:basedOn w:val="Normal"/>
    <w:uiPriority w:val="99"/>
    <w:unhideWhenUsed/>
    <w:rsid w:val="00BC106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C1067"/>
    <w:rPr>
      <w:color w:val="954F72" w:themeColor="followedHyperlink"/>
      <w:u w:val="single"/>
    </w:rPr>
  </w:style>
  <w:style w:type="character" w:customStyle="1" w:styleId="Heading2Char">
    <w:name w:val="Heading 2 Char"/>
    <w:basedOn w:val="DefaultParagraphFont"/>
    <w:link w:val="Heading2"/>
    <w:uiPriority w:val="1"/>
    <w:rsid w:val="00896B40"/>
    <w:rPr>
      <w:rFonts w:ascii="Arial" w:eastAsiaTheme="minorEastAsia" w:hAnsi="Arial" w:cs="Arial"/>
      <w:b/>
      <w:bCs/>
      <w:sz w:val="32"/>
      <w:szCs w:val="32"/>
      <w:lang w:eastAsia="en-GB"/>
    </w:rPr>
  </w:style>
  <w:style w:type="character" w:customStyle="1" w:styleId="Heading3Char">
    <w:name w:val="Heading 3 Char"/>
    <w:basedOn w:val="DefaultParagraphFont"/>
    <w:link w:val="Heading3"/>
    <w:uiPriority w:val="1"/>
    <w:rsid w:val="00896B40"/>
    <w:rPr>
      <w:rFonts w:ascii="Arial" w:eastAsiaTheme="minorEastAsia" w:hAnsi="Arial" w:cs="Arial"/>
      <w:sz w:val="20"/>
      <w:szCs w:val="20"/>
      <w:lang w:eastAsia="en-GB"/>
    </w:rPr>
  </w:style>
  <w:style w:type="character" w:styleId="CommentReference">
    <w:name w:val="annotation reference"/>
    <w:basedOn w:val="DefaultParagraphFont"/>
    <w:uiPriority w:val="99"/>
    <w:semiHidden/>
    <w:unhideWhenUsed/>
    <w:rsid w:val="00896B40"/>
    <w:rPr>
      <w:sz w:val="16"/>
      <w:szCs w:val="16"/>
    </w:rPr>
  </w:style>
  <w:style w:type="paragraph" w:styleId="CommentText">
    <w:name w:val="annotation text"/>
    <w:basedOn w:val="Normal"/>
    <w:link w:val="CommentTextChar1"/>
    <w:uiPriority w:val="99"/>
    <w:unhideWhenUsed/>
    <w:rsid w:val="00896B40"/>
    <w:pPr>
      <w:widowControl w:val="0"/>
      <w:autoSpaceDE w:val="0"/>
      <w:autoSpaceDN w:val="0"/>
      <w:adjustRightInd w:val="0"/>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uiPriority w:val="99"/>
    <w:semiHidden/>
    <w:rsid w:val="00896B40"/>
    <w:rPr>
      <w:sz w:val="20"/>
      <w:szCs w:val="20"/>
    </w:rPr>
  </w:style>
  <w:style w:type="character" w:customStyle="1" w:styleId="CommentTextChar1">
    <w:name w:val="Comment Text Char1"/>
    <w:basedOn w:val="DefaultParagraphFont"/>
    <w:link w:val="CommentText"/>
    <w:uiPriority w:val="99"/>
    <w:rsid w:val="00896B40"/>
    <w:rPr>
      <w:rFonts w:ascii="Times New Roman" w:eastAsiaTheme="minorEastAsia" w:hAnsi="Times New Roman" w:cs="Times New Roman"/>
      <w:sz w:val="20"/>
      <w:szCs w:val="20"/>
      <w:lang w:eastAsia="en-GB"/>
    </w:rPr>
  </w:style>
  <w:style w:type="paragraph" w:customStyle="1" w:styleId="Normal1">
    <w:name w:val="Normal1"/>
    <w:rsid w:val="00896B40"/>
    <w:pPr>
      <w:spacing w:line="276" w:lineRule="auto"/>
    </w:pPr>
    <w:rPr>
      <w:rFonts w:ascii="Arial" w:eastAsia="Arial" w:hAnsi="Arial" w:cs="Arial"/>
      <w:color w:val="000000"/>
      <w:sz w:val="22"/>
      <w:szCs w:val="22"/>
      <w:lang w:val="en-US"/>
    </w:rPr>
  </w:style>
  <w:style w:type="table" w:styleId="TableGrid">
    <w:name w:val="Table Grid"/>
    <w:basedOn w:val="TableNormal"/>
    <w:uiPriority w:val="39"/>
    <w:rsid w:val="00896B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ub heading"/>
    <w:basedOn w:val="Normal"/>
    <w:link w:val="NoSpacingChar"/>
    <w:uiPriority w:val="1"/>
    <w:qFormat/>
    <w:rsid w:val="00896B40"/>
    <w:rPr>
      <w:rFonts w:ascii="Times New Roman" w:eastAsia="Times New Roman" w:hAnsi="Times New Roman" w:cs="Times New Roman"/>
      <w:b/>
    </w:rPr>
  </w:style>
  <w:style w:type="character" w:customStyle="1" w:styleId="NoSpacingChar">
    <w:name w:val="No Spacing Char"/>
    <w:aliases w:val="Sub heading Char"/>
    <w:basedOn w:val="DefaultParagraphFont"/>
    <w:link w:val="NoSpacing"/>
    <w:uiPriority w:val="1"/>
    <w:rsid w:val="00896B40"/>
    <w:rPr>
      <w:rFonts w:ascii="Times New Roman" w:eastAsia="Times New Roman" w:hAnsi="Times New Roman" w:cs="Times New Roman"/>
      <w:b/>
    </w:rPr>
  </w:style>
  <w:style w:type="paragraph" w:customStyle="1" w:styleId="xmsonormal">
    <w:name w:val="x_msonormal"/>
    <w:basedOn w:val="Normal"/>
    <w:rsid w:val="009074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899">
      <w:bodyDiv w:val="1"/>
      <w:marLeft w:val="0"/>
      <w:marRight w:val="0"/>
      <w:marTop w:val="0"/>
      <w:marBottom w:val="0"/>
      <w:divBdr>
        <w:top w:val="none" w:sz="0" w:space="0" w:color="auto"/>
        <w:left w:val="none" w:sz="0" w:space="0" w:color="auto"/>
        <w:bottom w:val="none" w:sz="0" w:space="0" w:color="auto"/>
        <w:right w:val="none" w:sz="0" w:space="0" w:color="auto"/>
      </w:divBdr>
    </w:div>
    <w:div w:id="343821250">
      <w:bodyDiv w:val="1"/>
      <w:marLeft w:val="0"/>
      <w:marRight w:val="0"/>
      <w:marTop w:val="0"/>
      <w:marBottom w:val="0"/>
      <w:divBdr>
        <w:top w:val="none" w:sz="0" w:space="0" w:color="auto"/>
        <w:left w:val="none" w:sz="0" w:space="0" w:color="auto"/>
        <w:bottom w:val="none" w:sz="0" w:space="0" w:color="auto"/>
        <w:right w:val="none" w:sz="0" w:space="0" w:color="auto"/>
      </w:divBdr>
    </w:div>
    <w:div w:id="488449992">
      <w:bodyDiv w:val="1"/>
      <w:marLeft w:val="0"/>
      <w:marRight w:val="0"/>
      <w:marTop w:val="0"/>
      <w:marBottom w:val="0"/>
      <w:divBdr>
        <w:top w:val="none" w:sz="0" w:space="0" w:color="auto"/>
        <w:left w:val="none" w:sz="0" w:space="0" w:color="auto"/>
        <w:bottom w:val="none" w:sz="0" w:space="0" w:color="auto"/>
        <w:right w:val="none" w:sz="0" w:space="0" w:color="auto"/>
      </w:divBdr>
    </w:div>
    <w:div w:id="6403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orence-nightingale-foundation.org.uk" TargetMode="External"/><Relationship Id="rId1" Type="http://schemas.openxmlformats.org/officeDocument/2006/relationships/hyperlink" Target="mailto:info@florence-nightingale-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4F12-B53B-444D-B795-F4325B4C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Cutforth</dc:creator>
  <cp:keywords/>
  <dc:description/>
  <cp:lastModifiedBy>Robert Cutforth</cp:lastModifiedBy>
  <cp:revision>2</cp:revision>
  <cp:lastPrinted>2022-05-09T08:20:00Z</cp:lastPrinted>
  <dcterms:created xsi:type="dcterms:W3CDTF">2022-05-23T11:22:00Z</dcterms:created>
  <dcterms:modified xsi:type="dcterms:W3CDTF">2022-05-23T11:22:00Z</dcterms:modified>
</cp:coreProperties>
</file>