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97ED" w14:textId="7145D55F" w:rsidR="00B615BC" w:rsidRDefault="00B615BC" w:rsidP="00B615BC">
      <w:pPr>
        <w:pStyle w:val="BodyText"/>
        <w:kinsoku w:val="0"/>
        <w:overflowPunct w:val="0"/>
        <w:spacing w:before="58"/>
        <w:ind w:left="720"/>
        <w:jc w:val="center"/>
        <w:rPr>
          <w:rFonts w:ascii="Trade Gothic Next Heavy" w:eastAsiaTheme="minorHAnsi" w:hAnsi="Trade Gothic Next Heavy" w:cstheme="minorBidi"/>
          <w:b/>
          <w:bCs/>
          <w:sz w:val="44"/>
          <w:szCs w:val="44"/>
          <w:lang w:eastAsia="en-US"/>
        </w:rPr>
      </w:pPr>
      <w:r w:rsidRPr="00B615BC">
        <w:rPr>
          <w:rFonts w:ascii="Trade Gothic Next Heavy" w:eastAsiaTheme="minorHAnsi" w:hAnsi="Trade Gothic Next Heavy" w:cstheme="minorBidi"/>
          <w:b/>
          <w:bCs/>
          <w:sz w:val="44"/>
          <w:szCs w:val="44"/>
          <w:lang w:eastAsia="en-US"/>
        </w:rPr>
        <w:t>Scholars Programme 2023:</w:t>
      </w:r>
    </w:p>
    <w:p w14:paraId="4C962A0F" w14:textId="77777777" w:rsidR="00B615BC" w:rsidRDefault="00B615BC" w:rsidP="00B615BC">
      <w:pPr>
        <w:pStyle w:val="BodyText"/>
        <w:kinsoku w:val="0"/>
        <w:overflowPunct w:val="0"/>
        <w:spacing w:before="58"/>
        <w:ind w:left="720"/>
        <w:jc w:val="center"/>
        <w:rPr>
          <w:rFonts w:ascii="Trade Gothic Next Heavy" w:eastAsiaTheme="minorHAnsi" w:hAnsi="Trade Gothic Next Heavy" w:cstheme="minorBidi"/>
          <w:b/>
          <w:bCs/>
          <w:sz w:val="44"/>
          <w:szCs w:val="44"/>
          <w:lang w:eastAsia="en-US"/>
        </w:rPr>
      </w:pPr>
      <w:r w:rsidRPr="00B615BC">
        <w:rPr>
          <w:rFonts w:ascii="Trade Gothic Next Heavy" w:eastAsiaTheme="minorHAnsi" w:hAnsi="Trade Gothic Next Heavy" w:cstheme="minorBidi"/>
          <w:b/>
          <w:bCs/>
          <w:sz w:val="44"/>
          <w:szCs w:val="44"/>
          <w:lang w:eastAsia="en-US"/>
        </w:rPr>
        <w:t>Emerging Strategic Leaders</w:t>
      </w:r>
    </w:p>
    <w:p w14:paraId="00FC8587" w14:textId="77777777" w:rsidR="00B615BC" w:rsidRPr="00B615BC" w:rsidRDefault="00B615BC" w:rsidP="003B2C19">
      <w:pPr>
        <w:pStyle w:val="BodyText"/>
        <w:kinsoku w:val="0"/>
        <w:overflowPunct w:val="0"/>
        <w:spacing w:before="58"/>
        <w:ind w:left="720"/>
        <w:rPr>
          <w:rFonts w:ascii="Trade Gothic Next Heavy" w:eastAsiaTheme="minorHAnsi" w:hAnsi="Trade Gothic Next Heavy" w:cstheme="minorBidi"/>
          <w:b/>
          <w:bCs/>
          <w:sz w:val="22"/>
          <w:szCs w:val="22"/>
          <w:lang w:eastAsia="en-US"/>
        </w:rPr>
      </w:pPr>
    </w:p>
    <w:p w14:paraId="13A109F3" w14:textId="77777777" w:rsidR="003B2C19" w:rsidRDefault="003B2C19" w:rsidP="003B2C19">
      <w:pPr>
        <w:pStyle w:val="BodyText"/>
        <w:kinsoku w:val="0"/>
        <w:overflowPunct w:val="0"/>
        <w:spacing w:before="58"/>
        <w:ind w:left="720"/>
        <w:rPr>
          <w:b/>
          <w:bCs/>
          <w:spacing w:val="1"/>
          <w:sz w:val="32"/>
          <w:szCs w:val="32"/>
        </w:rPr>
      </w:pPr>
    </w:p>
    <w:p w14:paraId="58706556" w14:textId="17518C35" w:rsidR="003A3014" w:rsidRDefault="003A3014" w:rsidP="003A3014">
      <w:pPr>
        <w:pStyle w:val="BodyText"/>
        <w:kinsoku w:val="0"/>
        <w:overflowPunct w:val="0"/>
        <w:spacing w:before="58"/>
        <w:ind w:left="720"/>
        <w:jc w:val="center"/>
        <w:rPr>
          <w:b/>
          <w:bCs/>
          <w:sz w:val="32"/>
          <w:szCs w:val="32"/>
        </w:rPr>
      </w:pPr>
      <w:r>
        <w:rPr>
          <w:b/>
          <w:bCs/>
          <w:spacing w:val="1"/>
          <w:sz w:val="32"/>
          <w:szCs w:val="32"/>
        </w:rPr>
        <w:t>Day</w:t>
      </w:r>
      <w:r>
        <w:rPr>
          <w:b/>
          <w:bCs/>
          <w:spacing w:val="-13"/>
          <w:sz w:val="32"/>
          <w:szCs w:val="32"/>
        </w:rPr>
        <w:t xml:space="preserve"> </w:t>
      </w:r>
      <w:r>
        <w:rPr>
          <w:b/>
          <w:bCs/>
          <w:sz w:val="32"/>
          <w:szCs w:val="32"/>
        </w:rPr>
        <w:t xml:space="preserve">1: </w:t>
      </w:r>
      <w:r w:rsidR="00C74264">
        <w:rPr>
          <w:b/>
          <w:bCs/>
          <w:sz w:val="32"/>
          <w:szCs w:val="32"/>
        </w:rPr>
        <w:t>4</w:t>
      </w:r>
      <w:r w:rsidR="001723B5" w:rsidRPr="001723B5">
        <w:rPr>
          <w:b/>
          <w:bCs/>
          <w:sz w:val="32"/>
          <w:szCs w:val="32"/>
          <w:vertAlign w:val="superscript"/>
        </w:rPr>
        <w:t>th</w:t>
      </w:r>
      <w:r w:rsidR="001723B5">
        <w:rPr>
          <w:b/>
          <w:bCs/>
          <w:sz w:val="32"/>
          <w:szCs w:val="32"/>
        </w:rPr>
        <w:t xml:space="preserve"> </w:t>
      </w:r>
      <w:r w:rsidR="00B615BC">
        <w:rPr>
          <w:b/>
          <w:bCs/>
          <w:sz w:val="32"/>
          <w:szCs w:val="32"/>
        </w:rPr>
        <w:t>Ju</w:t>
      </w:r>
      <w:r w:rsidR="00C74264">
        <w:rPr>
          <w:b/>
          <w:bCs/>
          <w:sz w:val="32"/>
          <w:szCs w:val="32"/>
        </w:rPr>
        <w:t>ly</w:t>
      </w:r>
      <w:r w:rsidR="001723B5">
        <w:rPr>
          <w:b/>
          <w:bCs/>
          <w:sz w:val="32"/>
          <w:szCs w:val="32"/>
        </w:rPr>
        <w:t xml:space="preserve"> </w:t>
      </w:r>
      <w:r>
        <w:rPr>
          <w:b/>
          <w:bCs/>
          <w:sz w:val="32"/>
          <w:szCs w:val="32"/>
        </w:rPr>
        <w:t>202</w:t>
      </w:r>
      <w:r w:rsidR="00B615BC">
        <w:rPr>
          <w:b/>
          <w:bCs/>
          <w:sz w:val="32"/>
          <w:szCs w:val="32"/>
        </w:rPr>
        <w:t>3</w:t>
      </w:r>
    </w:p>
    <w:p w14:paraId="02866913" w14:textId="77777777" w:rsidR="003A3014" w:rsidRDefault="003A3014" w:rsidP="003A3014">
      <w:pPr>
        <w:pStyle w:val="BodyText"/>
        <w:kinsoku w:val="0"/>
        <w:overflowPunct w:val="0"/>
        <w:spacing w:before="58"/>
        <w:ind w:left="720"/>
        <w:jc w:val="center"/>
        <w:rPr>
          <w:sz w:val="32"/>
          <w:szCs w:val="32"/>
        </w:rPr>
      </w:pPr>
    </w:p>
    <w:tbl>
      <w:tblPr>
        <w:tblW w:w="0" w:type="auto"/>
        <w:tblInd w:w="137" w:type="dxa"/>
        <w:tblLayout w:type="fixed"/>
        <w:tblCellMar>
          <w:left w:w="0" w:type="dxa"/>
          <w:right w:w="0" w:type="dxa"/>
        </w:tblCellMar>
        <w:tblLook w:val="0000" w:firstRow="0" w:lastRow="0" w:firstColumn="0" w:lastColumn="0" w:noHBand="0" w:noVBand="0"/>
      </w:tblPr>
      <w:tblGrid>
        <w:gridCol w:w="1070"/>
        <w:gridCol w:w="7391"/>
      </w:tblGrid>
      <w:tr w:rsidR="00B615BC" w14:paraId="50FE0CDC" w14:textId="77777777" w:rsidTr="00A17350">
        <w:trPr>
          <w:trHeight w:val="741"/>
        </w:trPr>
        <w:tc>
          <w:tcPr>
            <w:tcW w:w="1070" w:type="dxa"/>
            <w:tcBorders>
              <w:top w:val="single" w:sz="12" w:space="0" w:color="000000"/>
              <w:left w:val="single" w:sz="4" w:space="0" w:color="000000"/>
              <w:bottom w:val="single" w:sz="12" w:space="0" w:color="000000"/>
              <w:right w:val="single" w:sz="4" w:space="0" w:color="000000"/>
            </w:tcBorders>
          </w:tcPr>
          <w:p w14:paraId="626AA57F" w14:textId="77777777" w:rsidR="00B615BC" w:rsidRDefault="00B615BC" w:rsidP="00A17350">
            <w:pPr>
              <w:pStyle w:val="TableParagraph"/>
              <w:kinsoku w:val="0"/>
              <w:overflowPunct w:val="0"/>
              <w:spacing w:line="247" w:lineRule="exact"/>
              <w:ind w:left="102"/>
            </w:pPr>
            <w:r>
              <w:rPr>
                <w:rFonts w:ascii="Arial" w:hAnsi="Arial" w:cs="Arial"/>
                <w:b/>
                <w:bCs/>
                <w:spacing w:val="-1"/>
                <w:sz w:val="22"/>
                <w:szCs w:val="22"/>
              </w:rPr>
              <w:t>Timing</w:t>
            </w:r>
          </w:p>
        </w:tc>
        <w:tc>
          <w:tcPr>
            <w:tcW w:w="7391" w:type="dxa"/>
            <w:tcBorders>
              <w:top w:val="single" w:sz="12" w:space="0" w:color="000000"/>
              <w:left w:val="single" w:sz="4" w:space="0" w:color="000000"/>
              <w:bottom w:val="single" w:sz="12" w:space="0" w:color="000000"/>
              <w:right w:val="single" w:sz="4" w:space="0" w:color="000000"/>
            </w:tcBorders>
          </w:tcPr>
          <w:p w14:paraId="305BE8C8" w14:textId="77777777" w:rsidR="00B615BC" w:rsidRDefault="00B615BC" w:rsidP="00A17350">
            <w:pPr>
              <w:pStyle w:val="TableParagraph"/>
              <w:kinsoku w:val="0"/>
              <w:overflowPunct w:val="0"/>
              <w:spacing w:line="247" w:lineRule="exact"/>
              <w:ind w:left="99"/>
            </w:pPr>
            <w:r>
              <w:rPr>
                <w:rFonts w:ascii="Arial" w:hAnsi="Arial" w:cs="Arial"/>
                <w:b/>
                <w:bCs/>
                <w:spacing w:val="-1"/>
                <w:sz w:val="22"/>
                <w:szCs w:val="22"/>
              </w:rPr>
              <w:t>Content</w:t>
            </w:r>
          </w:p>
        </w:tc>
      </w:tr>
      <w:tr w:rsidR="00B615BC" w14:paraId="6242F32D" w14:textId="77777777" w:rsidTr="00A17350">
        <w:trPr>
          <w:trHeight w:val="741"/>
        </w:trPr>
        <w:tc>
          <w:tcPr>
            <w:tcW w:w="1070" w:type="dxa"/>
            <w:tcBorders>
              <w:top w:val="single" w:sz="12" w:space="0" w:color="000000"/>
              <w:left w:val="single" w:sz="4" w:space="0" w:color="000000"/>
              <w:bottom w:val="single" w:sz="4" w:space="0" w:color="000000"/>
              <w:right w:val="single" w:sz="4" w:space="0" w:color="000000"/>
            </w:tcBorders>
          </w:tcPr>
          <w:p w14:paraId="3D402359" w14:textId="77777777" w:rsidR="00B615BC" w:rsidRDefault="00B615BC" w:rsidP="00A17350">
            <w:pPr>
              <w:pStyle w:val="TableParagraph"/>
              <w:kinsoku w:val="0"/>
              <w:overflowPunct w:val="0"/>
              <w:spacing w:line="248" w:lineRule="exact"/>
              <w:ind w:left="102"/>
            </w:pPr>
            <w:r>
              <w:rPr>
                <w:rFonts w:ascii="Arial" w:hAnsi="Arial" w:cs="Arial"/>
                <w:sz w:val="22"/>
                <w:szCs w:val="22"/>
              </w:rPr>
              <w:t>From 9.30</w:t>
            </w:r>
          </w:p>
        </w:tc>
        <w:tc>
          <w:tcPr>
            <w:tcW w:w="7391" w:type="dxa"/>
            <w:tcBorders>
              <w:top w:val="single" w:sz="12" w:space="0" w:color="000000"/>
              <w:left w:val="single" w:sz="4" w:space="0" w:color="000000"/>
              <w:bottom w:val="single" w:sz="4" w:space="0" w:color="000000"/>
              <w:right w:val="single" w:sz="4" w:space="0" w:color="000000"/>
            </w:tcBorders>
          </w:tcPr>
          <w:p w14:paraId="6098D57C" w14:textId="77777777" w:rsidR="00B615BC" w:rsidRPr="00A36AD5" w:rsidRDefault="00B615BC" w:rsidP="00A17350">
            <w:pPr>
              <w:pStyle w:val="TableParagraph"/>
              <w:kinsoku w:val="0"/>
              <w:overflowPunct w:val="0"/>
              <w:spacing w:line="247" w:lineRule="exact"/>
              <w:rPr>
                <w:b/>
              </w:rPr>
            </w:pPr>
            <w:r>
              <w:rPr>
                <w:rFonts w:ascii="Arial" w:hAnsi="Arial" w:cs="Arial"/>
                <w:spacing w:val="-1"/>
                <w:sz w:val="22"/>
                <w:szCs w:val="22"/>
              </w:rPr>
              <w:t xml:space="preserve"> </w:t>
            </w:r>
            <w:r w:rsidRPr="00A36AD5">
              <w:rPr>
                <w:rFonts w:ascii="Arial" w:hAnsi="Arial" w:cs="Arial"/>
                <w:b/>
                <w:spacing w:val="-1"/>
                <w:sz w:val="22"/>
                <w:szCs w:val="22"/>
              </w:rPr>
              <w:t>Registration</w:t>
            </w:r>
            <w:r>
              <w:rPr>
                <w:rFonts w:ascii="Arial" w:hAnsi="Arial" w:cs="Arial"/>
                <w:b/>
                <w:spacing w:val="-1"/>
                <w:sz w:val="22"/>
                <w:szCs w:val="22"/>
              </w:rPr>
              <w:t xml:space="preserve"> &amp; Refreshments</w:t>
            </w:r>
          </w:p>
        </w:tc>
      </w:tr>
      <w:tr w:rsidR="00B615BC" w14:paraId="0165328A" w14:textId="77777777" w:rsidTr="00A17350">
        <w:trPr>
          <w:trHeight w:val="741"/>
        </w:trPr>
        <w:tc>
          <w:tcPr>
            <w:tcW w:w="1070" w:type="dxa"/>
            <w:tcBorders>
              <w:top w:val="single" w:sz="4" w:space="0" w:color="000000"/>
              <w:left w:val="single" w:sz="4" w:space="0" w:color="000000"/>
              <w:bottom w:val="single" w:sz="4" w:space="0" w:color="000000"/>
              <w:right w:val="single" w:sz="4" w:space="0" w:color="000000"/>
            </w:tcBorders>
          </w:tcPr>
          <w:p w14:paraId="3D77EC3A" w14:textId="77777777" w:rsidR="00B615BC" w:rsidRDefault="00B615BC" w:rsidP="00A17350">
            <w:pPr>
              <w:pStyle w:val="TableParagraph"/>
              <w:kinsoku w:val="0"/>
              <w:overflowPunct w:val="0"/>
              <w:spacing w:line="250" w:lineRule="exact"/>
              <w:ind w:left="102"/>
              <w:rPr>
                <w:rFonts w:ascii="Arial" w:hAnsi="Arial" w:cs="Arial"/>
                <w:sz w:val="22"/>
                <w:szCs w:val="22"/>
              </w:rPr>
            </w:pPr>
            <w:r>
              <w:rPr>
                <w:rFonts w:ascii="Arial" w:hAnsi="Arial" w:cs="Arial"/>
                <w:sz w:val="22"/>
                <w:szCs w:val="22"/>
              </w:rPr>
              <w:t>10.00</w:t>
            </w:r>
          </w:p>
        </w:tc>
        <w:tc>
          <w:tcPr>
            <w:tcW w:w="7391" w:type="dxa"/>
            <w:tcBorders>
              <w:top w:val="single" w:sz="4" w:space="0" w:color="000000"/>
              <w:left w:val="single" w:sz="4" w:space="0" w:color="000000"/>
              <w:bottom w:val="single" w:sz="4" w:space="0" w:color="000000"/>
              <w:right w:val="single" w:sz="4" w:space="0" w:color="000000"/>
            </w:tcBorders>
          </w:tcPr>
          <w:p w14:paraId="3CAE2F9B" w14:textId="77777777" w:rsidR="00B615BC" w:rsidRDefault="00B615BC" w:rsidP="00A17350">
            <w:pPr>
              <w:rPr>
                <w:rFonts w:ascii="Arial" w:hAnsi="Arial" w:cs="Arial"/>
                <w:spacing w:val="-1"/>
                <w:sz w:val="22"/>
                <w:szCs w:val="22"/>
              </w:rPr>
            </w:pPr>
            <w:r>
              <w:rPr>
                <w:rFonts w:ascii="Arial" w:hAnsi="Arial" w:cs="Arial"/>
                <w:spacing w:val="-1"/>
                <w:sz w:val="22"/>
                <w:szCs w:val="22"/>
              </w:rPr>
              <w:t xml:space="preserve"> Welcome, introductions and overview of the Module</w:t>
            </w:r>
          </w:p>
        </w:tc>
      </w:tr>
      <w:tr w:rsidR="00B615BC" w14:paraId="6FA2AAF4" w14:textId="77777777" w:rsidTr="00A17350">
        <w:trPr>
          <w:trHeight w:val="741"/>
        </w:trPr>
        <w:tc>
          <w:tcPr>
            <w:tcW w:w="1070" w:type="dxa"/>
            <w:tcBorders>
              <w:top w:val="single" w:sz="4" w:space="0" w:color="000000"/>
              <w:left w:val="single" w:sz="4" w:space="0" w:color="000000"/>
              <w:bottom w:val="single" w:sz="4" w:space="0" w:color="000000"/>
              <w:right w:val="single" w:sz="4" w:space="0" w:color="000000"/>
            </w:tcBorders>
          </w:tcPr>
          <w:p w14:paraId="22509AD2" w14:textId="77777777" w:rsidR="00B615BC" w:rsidRDefault="00B615BC" w:rsidP="00A17350">
            <w:pPr>
              <w:pStyle w:val="TableParagraph"/>
              <w:kinsoku w:val="0"/>
              <w:overflowPunct w:val="0"/>
              <w:spacing w:line="250" w:lineRule="exact"/>
              <w:ind w:left="102"/>
            </w:pPr>
            <w:r>
              <w:rPr>
                <w:rFonts w:ascii="Arial" w:hAnsi="Arial" w:cs="Arial"/>
                <w:sz w:val="22"/>
                <w:szCs w:val="22"/>
              </w:rPr>
              <w:t>10.30</w:t>
            </w:r>
          </w:p>
        </w:tc>
        <w:tc>
          <w:tcPr>
            <w:tcW w:w="7391" w:type="dxa"/>
            <w:tcBorders>
              <w:top w:val="single" w:sz="4" w:space="0" w:color="000000"/>
              <w:left w:val="single" w:sz="4" w:space="0" w:color="000000"/>
              <w:bottom w:val="single" w:sz="4" w:space="0" w:color="000000"/>
              <w:right w:val="single" w:sz="4" w:space="0" w:color="000000"/>
            </w:tcBorders>
          </w:tcPr>
          <w:p w14:paraId="09503718" w14:textId="77777777" w:rsidR="00B615BC" w:rsidRDefault="00B615BC" w:rsidP="00A17350">
            <w:pPr>
              <w:rPr>
                <w:rFonts w:ascii="Arial" w:hAnsi="Arial" w:cs="Arial"/>
                <w:spacing w:val="-1"/>
                <w:sz w:val="22"/>
                <w:szCs w:val="22"/>
              </w:rPr>
            </w:pPr>
            <w:r>
              <w:rPr>
                <w:rFonts w:ascii="Arial" w:hAnsi="Arial" w:cs="Arial"/>
                <w:spacing w:val="-1"/>
                <w:sz w:val="22"/>
                <w:szCs w:val="22"/>
              </w:rPr>
              <w:t xml:space="preserve"> </w:t>
            </w:r>
            <w:r w:rsidRPr="0027121C">
              <w:rPr>
                <w:rFonts w:ascii="Arial" w:hAnsi="Arial" w:cs="Arial"/>
                <w:spacing w:val="-1"/>
                <w:sz w:val="22"/>
                <w:szCs w:val="22"/>
              </w:rPr>
              <w:t xml:space="preserve">Developing </w:t>
            </w:r>
            <w:r>
              <w:rPr>
                <w:rFonts w:ascii="Arial" w:hAnsi="Arial" w:cs="Arial"/>
                <w:spacing w:val="-1"/>
                <w:sz w:val="22"/>
                <w:szCs w:val="22"/>
              </w:rPr>
              <w:t>our</w:t>
            </w:r>
            <w:r w:rsidRPr="0027121C">
              <w:rPr>
                <w:rFonts w:ascii="Arial" w:hAnsi="Arial" w:cs="Arial"/>
                <w:spacing w:val="-1"/>
                <w:sz w:val="22"/>
                <w:szCs w:val="22"/>
              </w:rPr>
              <w:t xml:space="preserve"> learning community:</w:t>
            </w:r>
            <w:r>
              <w:rPr>
                <w:rFonts w:ascii="Arial" w:hAnsi="Arial" w:cs="Arial"/>
                <w:spacing w:val="-1"/>
                <w:sz w:val="22"/>
                <w:szCs w:val="22"/>
              </w:rPr>
              <w:t xml:space="preserve"> </w:t>
            </w:r>
            <w:r w:rsidRPr="00337674">
              <w:rPr>
                <w:rFonts w:ascii="Arial" w:hAnsi="Arial" w:cs="Arial"/>
                <w:spacing w:val="-1"/>
                <w:sz w:val="22"/>
                <w:szCs w:val="22"/>
              </w:rPr>
              <w:t>Professional lifelines</w:t>
            </w:r>
          </w:p>
          <w:p w14:paraId="655E59AA" w14:textId="77777777" w:rsidR="00B615BC" w:rsidRPr="009347A0" w:rsidRDefault="00B615BC" w:rsidP="00A17350">
            <w:pPr>
              <w:rPr>
                <w:rFonts w:ascii="Arial" w:hAnsi="Arial" w:cs="Arial"/>
                <w:spacing w:val="-1"/>
                <w:sz w:val="22"/>
                <w:szCs w:val="22"/>
              </w:rPr>
            </w:pPr>
            <w:r>
              <w:rPr>
                <w:rFonts w:ascii="Arial" w:hAnsi="Arial" w:cs="Arial"/>
                <w:spacing w:val="-1"/>
                <w:sz w:val="22"/>
                <w:szCs w:val="22"/>
              </w:rPr>
              <w:t xml:space="preserve"> </w:t>
            </w:r>
            <w:r w:rsidRPr="00337674">
              <w:rPr>
                <w:rFonts w:ascii="Arial" w:hAnsi="Arial" w:cs="Arial"/>
                <w:spacing w:val="-1"/>
                <w:sz w:val="22"/>
                <w:szCs w:val="22"/>
              </w:rPr>
              <w:t xml:space="preserve"> </w:t>
            </w:r>
          </w:p>
        </w:tc>
      </w:tr>
      <w:tr w:rsidR="00B615BC" w14:paraId="193421EC" w14:textId="77777777" w:rsidTr="00B615BC">
        <w:trPr>
          <w:trHeight w:val="525"/>
        </w:trPr>
        <w:tc>
          <w:tcPr>
            <w:tcW w:w="1070" w:type="dxa"/>
            <w:tcBorders>
              <w:top w:val="single" w:sz="4" w:space="0" w:color="000000"/>
              <w:left w:val="single" w:sz="4" w:space="0" w:color="000000"/>
              <w:bottom w:val="single" w:sz="4" w:space="0" w:color="000000"/>
              <w:right w:val="single" w:sz="4" w:space="0" w:color="000000"/>
            </w:tcBorders>
          </w:tcPr>
          <w:p w14:paraId="4E855338" w14:textId="77777777" w:rsidR="00B615BC" w:rsidRDefault="00B615BC" w:rsidP="00A17350">
            <w:pPr>
              <w:pStyle w:val="TableParagraph"/>
              <w:kinsoku w:val="0"/>
              <w:overflowPunct w:val="0"/>
              <w:spacing w:line="250" w:lineRule="exact"/>
              <w:ind w:left="102"/>
            </w:pPr>
            <w:r>
              <w:rPr>
                <w:rFonts w:ascii="Arial" w:hAnsi="Arial" w:cs="Arial"/>
                <w:spacing w:val="-1"/>
                <w:sz w:val="22"/>
                <w:szCs w:val="22"/>
              </w:rPr>
              <w:t>11.35</w:t>
            </w:r>
          </w:p>
        </w:tc>
        <w:tc>
          <w:tcPr>
            <w:tcW w:w="7391" w:type="dxa"/>
            <w:tcBorders>
              <w:top w:val="single" w:sz="4" w:space="0" w:color="000000"/>
              <w:left w:val="single" w:sz="4" w:space="0" w:color="000000"/>
              <w:bottom w:val="single" w:sz="4" w:space="0" w:color="000000"/>
              <w:right w:val="single" w:sz="4" w:space="0" w:color="000000"/>
            </w:tcBorders>
          </w:tcPr>
          <w:p w14:paraId="6BD6597E" w14:textId="77777777" w:rsidR="00B615BC" w:rsidRDefault="00B615BC" w:rsidP="00A17350">
            <w:pPr>
              <w:pStyle w:val="TableParagraph"/>
              <w:kinsoku w:val="0"/>
              <w:overflowPunct w:val="0"/>
              <w:spacing w:line="247" w:lineRule="exact"/>
              <w:ind w:left="99"/>
            </w:pPr>
            <w:r>
              <w:rPr>
                <w:rFonts w:ascii="Arial" w:hAnsi="Arial" w:cs="Arial"/>
                <w:b/>
                <w:bCs/>
                <w:spacing w:val="-2"/>
                <w:sz w:val="22"/>
                <w:szCs w:val="22"/>
              </w:rPr>
              <w:t>COFFEE BREAK</w:t>
            </w:r>
          </w:p>
        </w:tc>
      </w:tr>
      <w:tr w:rsidR="00B615BC" w14:paraId="64FC6949" w14:textId="77777777" w:rsidTr="00A17350">
        <w:trPr>
          <w:trHeight w:val="741"/>
        </w:trPr>
        <w:tc>
          <w:tcPr>
            <w:tcW w:w="1070" w:type="dxa"/>
            <w:tcBorders>
              <w:top w:val="single" w:sz="4" w:space="0" w:color="000000"/>
              <w:left w:val="single" w:sz="4" w:space="0" w:color="000000"/>
              <w:bottom w:val="single" w:sz="4" w:space="0" w:color="000000"/>
              <w:right w:val="single" w:sz="4" w:space="0" w:color="000000"/>
            </w:tcBorders>
          </w:tcPr>
          <w:p w14:paraId="00062AFD" w14:textId="77777777" w:rsidR="00B615BC" w:rsidRDefault="00B615BC" w:rsidP="00A17350">
            <w:pPr>
              <w:pStyle w:val="TableParagraph"/>
              <w:kinsoku w:val="0"/>
              <w:overflowPunct w:val="0"/>
              <w:spacing w:line="252" w:lineRule="exact"/>
              <w:ind w:left="102"/>
              <w:rPr>
                <w:rFonts w:ascii="Arial" w:hAnsi="Arial" w:cs="Arial"/>
                <w:spacing w:val="-1"/>
                <w:sz w:val="22"/>
                <w:szCs w:val="22"/>
              </w:rPr>
            </w:pPr>
            <w:r>
              <w:rPr>
                <w:rFonts w:ascii="Arial" w:hAnsi="Arial" w:cs="Arial"/>
                <w:spacing w:val="-1"/>
                <w:sz w:val="22"/>
                <w:szCs w:val="22"/>
              </w:rPr>
              <w:t>11.55</w:t>
            </w:r>
          </w:p>
        </w:tc>
        <w:tc>
          <w:tcPr>
            <w:tcW w:w="7391" w:type="dxa"/>
            <w:tcBorders>
              <w:top w:val="single" w:sz="4" w:space="0" w:color="000000"/>
              <w:left w:val="single" w:sz="4" w:space="0" w:color="000000"/>
              <w:bottom w:val="single" w:sz="4" w:space="0" w:color="000000"/>
              <w:right w:val="single" w:sz="4" w:space="0" w:color="000000"/>
            </w:tcBorders>
          </w:tcPr>
          <w:p w14:paraId="07ABCDA2" w14:textId="77777777" w:rsidR="00B615BC" w:rsidRDefault="00B615BC" w:rsidP="00A17350">
            <w:pPr>
              <w:rPr>
                <w:rFonts w:ascii="Arial" w:hAnsi="Arial" w:cs="Arial"/>
                <w:spacing w:val="-1"/>
                <w:sz w:val="22"/>
                <w:szCs w:val="22"/>
              </w:rPr>
            </w:pPr>
            <w:r>
              <w:rPr>
                <w:rFonts w:ascii="Arial" w:hAnsi="Arial" w:cs="Arial"/>
                <w:spacing w:val="-1"/>
                <w:sz w:val="22"/>
                <w:szCs w:val="22"/>
              </w:rPr>
              <w:t xml:space="preserve"> Sharing perspectives on leadership</w:t>
            </w:r>
          </w:p>
        </w:tc>
      </w:tr>
      <w:tr w:rsidR="00B615BC" w14:paraId="7EA70562" w14:textId="77777777" w:rsidTr="00A17350">
        <w:trPr>
          <w:trHeight w:val="741"/>
        </w:trPr>
        <w:tc>
          <w:tcPr>
            <w:tcW w:w="1070" w:type="dxa"/>
            <w:tcBorders>
              <w:top w:val="single" w:sz="4" w:space="0" w:color="000000"/>
              <w:left w:val="single" w:sz="4" w:space="0" w:color="000000"/>
              <w:bottom w:val="single" w:sz="4" w:space="0" w:color="000000"/>
              <w:right w:val="single" w:sz="4" w:space="0" w:color="000000"/>
            </w:tcBorders>
          </w:tcPr>
          <w:p w14:paraId="42600E2C" w14:textId="77777777" w:rsidR="00B615BC" w:rsidRDefault="00B615BC" w:rsidP="00A17350">
            <w:pPr>
              <w:pStyle w:val="TableParagraph"/>
              <w:kinsoku w:val="0"/>
              <w:overflowPunct w:val="0"/>
              <w:spacing w:line="252" w:lineRule="exact"/>
              <w:ind w:left="102"/>
            </w:pPr>
            <w:r>
              <w:rPr>
                <w:rFonts w:ascii="Arial" w:hAnsi="Arial" w:cs="Arial"/>
                <w:spacing w:val="-1"/>
                <w:sz w:val="22"/>
                <w:szCs w:val="22"/>
              </w:rPr>
              <w:t>12.25</w:t>
            </w:r>
          </w:p>
        </w:tc>
        <w:tc>
          <w:tcPr>
            <w:tcW w:w="7391" w:type="dxa"/>
            <w:tcBorders>
              <w:top w:val="single" w:sz="4" w:space="0" w:color="000000"/>
              <w:left w:val="single" w:sz="4" w:space="0" w:color="000000"/>
              <w:bottom w:val="single" w:sz="4" w:space="0" w:color="000000"/>
              <w:right w:val="single" w:sz="4" w:space="0" w:color="000000"/>
            </w:tcBorders>
          </w:tcPr>
          <w:p w14:paraId="7A0C90E3" w14:textId="77777777" w:rsidR="00B615BC" w:rsidRPr="0027121C" w:rsidRDefault="00B615BC" w:rsidP="00A17350">
            <w:pPr>
              <w:rPr>
                <w:rFonts w:cstheme="minorHAnsi"/>
                <w:bCs/>
              </w:rPr>
            </w:pPr>
            <w:r>
              <w:rPr>
                <w:rFonts w:ascii="Arial" w:hAnsi="Arial" w:cs="Arial"/>
                <w:spacing w:val="-1"/>
                <w:sz w:val="22"/>
                <w:szCs w:val="22"/>
              </w:rPr>
              <w:t xml:space="preserve"> Leadership Energies</w:t>
            </w:r>
          </w:p>
          <w:p w14:paraId="4F1F4BAD" w14:textId="77777777" w:rsidR="00B615BC" w:rsidRDefault="00B615BC" w:rsidP="00A17350">
            <w:pPr>
              <w:pStyle w:val="TableParagraph"/>
              <w:kinsoku w:val="0"/>
              <w:overflowPunct w:val="0"/>
              <w:spacing w:line="252" w:lineRule="exact"/>
            </w:pPr>
            <w:r>
              <w:rPr>
                <w:rFonts w:ascii="Arial" w:hAnsi="Arial" w:cs="Arial"/>
                <w:spacing w:val="-1"/>
                <w:sz w:val="22"/>
                <w:szCs w:val="22"/>
              </w:rPr>
              <w:t xml:space="preserve"> </w:t>
            </w:r>
          </w:p>
        </w:tc>
      </w:tr>
      <w:tr w:rsidR="00B615BC" w14:paraId="2EC656F8" w14:textId="77777777" w:rsidTr="00B615BC">
        <w:trPr>
          <w:trHeight w:val="529"/>
        </w:trPr>
        <w:tc>
          <w:tcPr>
            <w:tcW w:w="1070" w:type="dxa"/>
            <w:tcBorders>
              <w:top w:val="single" w:sz="4" w:space="0" w:color="000000"/>
              <w:left w:val="single" w:sz="4" w:space="0" w:color="000000"/>
              <w:bottom w:val="single" w:sz="4" w:space="0" w:color="000000"/>
              <w:right w:val="single" w:sz="4" w:space="0" w:color="000000"/>
            </w:tcBorders>
          </w:tcPr>
          <w:p w14:paraId="68868320" w14:textId="77777777" w:rsidR="00B615BC" w:rsidRDefault="00B615BC" w:rsidP="00A17350">
            <w:pPr>
              <w:pStyle w:val="TableParagraph"/>
              <w:kinsoku w:val="0"/>
              <w:overflowPunct w:val="0"/>
              <w:spacing w:line="250" w:lineRule="exact"/>
              <w:ind w:left="102"/>
            </w:pPr>
            <w:r>
              <w:rPr>
                <w:rFonts w:ascii="Arial" w:hAnsi="Arial" w:cs="Arial"/>
                <w:sz w:val="22"/>
                <w:szCs w:val="22"/>
              </w:rPr>
              <w:t>13.00</w:t>
            </w:r>
          </w:p>
        </w:tc>
        <w:tc>
          <w:tcPr>
            <w:tcW w:w="7391" w:type="dxa"/>
            <w:tcBorders>
              <w:top w:val="single" w:sz="4" w:space="0" w:color="000000"/>
              <w:left w:val="single" w:sz="4" w:space="0" w:color="000000"/>
              <w:bottom w:val="single" w:sz="4" w:space="0" w:color="000000"/>
              <w:right w:val="single" w:sz="4" w:space="0" w:color="000000"/>
            </w:tcBorders>
          </w:tcPr>
          <w:p w14:paraId="0B614CA7" w14:textId="77777777" w:rsidR="00B615BC" w:rsidRDefault="00B615BC" w:rsidP="00A17350">
            <w:pPr>
              <w:pStyle w:val="TableParagraph"/>
              <w:kinsoku w:val="0"/>
              <w:overflowPunct w:val="0"/>
              <w:spacing w:line="252" w:lineRule="exact"/>
              <w:ind w:left="99"/>
            </w:pPr>
            <w:r w:rsidRPr="007C00C2">
              <w:rPr>
                <w:rFonts w:ascii="Arial" w:hAnsi="Arial" w:cs="Arial"/>
                <w:b/>
                <w:bCs/>
                <w:spacing w:val="-2"/>
                <w:sz w:val="22"/>
                <w:szCs w:val="22"/>
              </w:rPr>
              <w:t>LUNCH</w:t>
            </w:r>
          </w:p>
        </w:tc>
      </w:tr>
      <w:tr w:rsidR="00B615BC" w14:paraId="1420448E" w14:textId="77777777" w:rsidTr="00A17350">
        <w:trPr>
          <w:trHeight w:val="741"/>
        </w:trPr>
        <w:tc>
          <w:tcPr>
            <w:tcW w:w="1070" w:type="dxa"/>
            <w:tcBorders>
              <w:top w:val="single" w:sz="4" w:space="0" w:color="000000"/>
              <w:left w:val="single" w:sz="4" w:space="0" w:color="000000"/>
              <w:bottom w:val="single" w:sz="4" w:space="0" w:color="000000"/>
              <w:right w:val="single" w:sz="4" w:space="0" w:color="000000"/>
            </w:tcBorders>
          </w:tcPr>
          <w:p w14:paraId="0A0339B2" w14:textId="77777777" w:rsidR="00B615BC" w:rsidRDefault="00B615BC" w:rsidP="00A17350">
            <w:pPr>
              <w:pStyle w:val="TableParagraph"/>
              <w:kinsoku w:val="0"/>
              <w:overflowPunct w:val="0"/>
              <w:spacing w:line="250" w:lineRule="exact"/>
              <w:ind w:left="102"/>
            </w:pPr>
            <w:r>
              <w:rPr>
                <w:rFonts w:ascii="Arial" w:hAnsi="Arial" w:cs="Arial"/>
                <w:sz w:val="22"/>
                <w:szCs w:val="22"/>
              </w:rPr>
              <w:t>13.50</w:t>
            </w:r>
          </w:p>
        </w:tc>
        <w:tc>
          <w:tcPr>
            <w:tcW w:w="7391" w:type="dxa"/>
            <w:tcBorders>
              <w:top w:val="single" w:sz="4" w:space="0" w:color="000000"/>
              <w:left w:val="single" w:sz="4" w:space="0" w:color="000000"/>
              <w:bottom w:val="single" w:sz="4" w:space="0" w:color="000000"/>
              <w:right w:val="single" w:sz="4" w:space="0" w:color="000000"/>
            </w:tcBorders>
          </w:tcPr>
          <w:p w14:paraId="38C90DB9" w14:textId="77777777" w:rsidR="00B615BC" w:rsidRDefault="00B615BC" w:rsidP="00A17350">
            <w:pPr>
              <w:shd w:val="clear" w:color="auto" w:fill="FFFFFF"/>
            </w:pPr>
            <w:r>
              <w:t xml:space="preserve"> </w:t>
            </w:r>
            <w:r>
              <w:rPr>
                <w:rFonts w:ascii="Arial" w:hAnsi="Arial" w:cs="Arial"/>
                <w:spacing w:val="-1"/>
                <w:sz w:val="22"/>
                <w:szCs w:val="22"/>
              </w:rPr>
              <w:t>Leadership Modes</w:t>
            </w:r>
          </w:p>
        </w:tc>
      </w:tr>
      <w:tr w:rsidR="00B615BC" w14:paraId="6A4CC38E" w14:textId="77777777" w:rsidTr="00B615BC">
        <w:trPr>
          <w:trHeight w:val="601"/>
        </w:trPr>
        <w:tc>
          <w:tcPr>
            <w:tcW w:w="1070" w:type="dxa"/>
            <w:tcBorders>
              <w:top w:val="single" w:sz="4" w:space="0" w:color="000000"/>
              <w:left w:val="single" w:sz="4" w:space="0" w:color="000000"/>
              <w:bottom w:val="single" w:sz="4" w:space="0" w:color="000000"/>
              <w:right w:val="single" w:sz="4" w:space="0" w:color="000000"/>
            </w:tcBorders>
          </w:tcPr>
          <w:p w14:paraId="34F2C6F7" w14:textId="77777777" w:rsidR="00B615BC" w:rsidRDefault="00B615BC" w:rsidP="00A17350">
            <w:pPr>
              <w:pStyle w:val="TableParagraph"/>
              <w:kinsoku w:val="0"/>
              <w:overflowPunct w:val="0"/>
              <w:spacing w:line="250" w:lineRule="exact"/>
              <w:ind w:left="102"/>
            </w:pPr>
            <w:r>
              <w:rPr>
                <w:rFonts w:ascii="Arial" w:hAnsi="Arial" w:cs="Arial"/>
                <w:sz w:val="22"/>
                <w:szCs w:val="22"/>
              </w:rPr>
              <w:t>15.00</w:t>
            </w:r>
          </w:p>
        </w:tc>
        <w:tc>
          <w:tcPr>
            <w:tcW w:w="7391" w:type="dxa"/>
            <w:tcBorders>
              <w:top w:val="single" w:sz="4" w:space="0" w:color="000000"/>
              <w:left w:val="single" w:sz="4" w:space="0" w:color="000000"/>
              <w:bottom w:val="single" w:sz="4" w:space="0" w:color="000000"/>
              <w:right w:val="single" w:sz="4" w:space="0" w:color="000000"/>
            </w:tcBorders>
          </w:tcPr>
          <w:p w14:paraId="60C7C13A" w14:textId="77777777" w:rsidR="00B615BC" w:rsidRPr="0027121C" w:rsidRDefault="00B615BC" w:rsidP="00A17350">
            <w:pPr>
              <w:shd w:val="clear" w:color="auto" w:fill="FFFFFF"/>
              <w:rPr>
                <w:rFonts w:ascii="Arial" w:hAnsi="Arial" w:cs="Arial"/>
                <w:b/>
                <w:spacing w:val="-1"/>
                <w:sz w:val="22"/>
                <w:szCs w:val="22"/>
              </w:rPr>
            </w:pPr>
            <w:r>
              <w:rPr>
                <w:rFonts w:ascii="Arial" w:hAnsi="Arial" w:cs="Arial"/>
                <w:spacing w:val="-1"/>
                <w:sz w:val="22"/>
                <w:szCs w:val="22"/>
              </w:rPr>
              <w:t xml:space="preserve"> </w:t>
            </w:r>
            <w:r w:rsidRPr="0027121C">
              <w:rPr>
                <w:rFonts w:ascii="Arial" w:hAnsi="Arial" w:cs="Arial"/>
                <w:b/>
                <w:spacing w:val="-1"/>
                <w:sz w:val="22"/>
                <w:szCs w:val="22"/>
              </w:rPr>
              <w:t>BREAK</w:t>
            </w:r>
          </w:p>
        </w:tc>
      </w:tr>
      <w:tr w:rsidR="00B615BC" w14:paraId="5EE525F8" w14:textId="77777777" w:rsidTr="00A17350">
        <w:trPr>
          <w:trHeight w:val="741"/>
        </w:trPr>
        <w:tc>
          <w:tcPr>
            <w:tcW w:w="1070" w:type="dxa"/>
            <w:tcBorders>
              <w:top w:val="single" w:sz="4" w:space="0" w:color="000000"/>
              <w:left w:val="single" w:sz="4" w:space="0" w:color="000000"/>
              <w:bottom w:val="single" w:sz="4" w:space="0" w:color="000000"/>
              <w:right w:val="single" w:sz="4" w:space="0" w:color="000000"/>
            </w:tcBorders>
          </w:tcPr>
          <w:p w14:paraId="1DF71799" w14:textId="77777777" w:rsidR="00B615BC" w:rsidRDefault="00B615BC" w:rsidP="00A17350">
            <w:pPr>
              <w:pStyle w:val="TableParagraph"/>
              <w:kinsoku w:val="0"/>
              <w:overflowPunct w:val="0"/>
              <w:spacing w:line="250" w:lineRule="exact"/>
              <w:ind w:left="102"/>
              <w:rPr>
                <w:rFonts w:ascii="Arial" w:hAnsi="Arial" w:cs="Arial"/>
                <w:sz w:val="22"/>
                <w:szCs w:val="22"/>
              </w:rPr>
            </w:pPr>
            <w:r>
              <w:rPr>
                <w:rFonts w:ascii="Arial" w:hAnsi="Arial" w:cs="Arial"/>
                <w:sz w:val="22"/>
                <w:szCs w:val="22"/>
              </w:rPr>
              <w:t>15.15</w:t>
            </w:r>
          </w:p>
        </w:tc>
        <w:tc>
          <w:tcPr>
            <w:tcW w:w="7391" w:type="dxa"/>
            <w:tcBorders>
              <w:top w:val="single" w:sz="4" w:space="0" w:color="000000"/>
              <w:left w:val="single" w:sz="4" w:space="0" w:color="000000"/>
              <w:bottom w:val="single" w:sz="4" w:space="0" w:color="000000"/>
              <w:right w:val="single" w:sz="4" w:space="0" w:color="000000"/>
            </w:tcBorders>
          </w:tcPr>
          <w:p w14:paraId="2B510979" w14:textId="77777777" w:rsidR="00B615BC" w:rsidRDefault="00B615BC" w:rsidP="00A17350">
            <w:pPr>
              <w:pStyle w:val="TableParagraph"/>
              <w:kinsoku w:val="0"/>
              <w:overflowPunct w:val="0"/>
              <w:spacing w:line="250" w:lineRule="exact"/>
              <w:rPr>
                <w:rFonts w:ascii="Arial" w:hAnsi="Arial" w:cs="Arial"/>
                <w:spacing w:val="-1"/>
                <w:sz w:val="22"/>
                <w:szCs w:val="22"/>
              </w:rPr>
            </w:pPr>
            <w:r>
              <w:rPr>
                <w:rFonts w:ascii="Arial" w:hAnsi="Arial" w:cs="Arial"/>
                <w:spacing w:val="-1"/>
                <w:sz w:val="22"/>
                <w:szCs w:val="22"/>
              </w:rPr>
              <w:t xml:space="preserve"> Exploring Power, Authority and Influence</w:t>
            </w:r>
          </w:p>
        </w:tc>
      </w:tr>
      <w:tr w:rsidR="00B615BC" w14:paraId="26B2B6FF" w14:textId="77777777" w:rsidTr="00A17350">
        <w:trPr>
          <w:trHeight w:val="741"/>
        </w:trPr>
        <w:tc>
          <w:tcPr>
            <w:tcW w:w="1070" w:type="dxa"/>
            <w:tcBorders>
              <w:top w:val="single" w:sz="4" w:space="0" w:color="000000"/>
              <w:left w:val="single" w:sz="4" w:space="0" w:color="000000"/>
              <w:bottom w:val="single" w:sz="4" w:space="0" w:color="000000"/>
              <w:right w:val="single" w:sz="4" w:space="0" w:color="000000"/>
            </w:tcBorders>
          </w:tcPr>
          <w:p w14:paraId="17EE9215" w14:textId="77777777" w:rsidR="00B615BC" w:rsidRDefault="00B615BC" w:rsidP="00A17350">
            <w:pPr>
              <w:pStyle w:val="TableParagraph"/>
              <w:kinsoku w:val="0"/>
              <w:overflowPunct w:val="0"/>
              <w:spacing w:line="250" w:lineRule="exact"/>
              <w:ind w:left="102"/>
            </w:pPr>
            <w:r>
              <w:rPr>
                <w:rFonts w:ascii="Arial" w:hAnsi="Arial" w:cs="Arial"/>
                <w:sz w:val="22"/>
                <w:szCs w:val="22"/>
              </w:rPr>
              <w:t>16.45</w:t>
            </w:r>
          </w:p>
        </w:tc>
        <w:tc>
          <w:tcPr>
            <w:tcW w:w="7391" w:type="dxa"/>
            <w:tcBorders>
              <w:top w:val="single" w:sz="4" w:space="0" w:color="000000"/>
              <w:left w:val="single" w:sz="4" w:space="0" w:color="000000"/>
              <w:bottom w:val="single" w:sz="4" w:space="0" w:color="000000"/>
              <w:right w:val="single" w:sz="4" w:space="0" w:color="000000"/>
            </w:tcBorders>
          </w:tcPr>
          <w:p w14:paraId="3666F430" w14:textId="77777777" w:rsidR="00B615BC" w:rsidRDefault="00B615BC" w:rsidP="00A17350">
            <w:pPr>
              <w:pStyle w:val="TableParagraph"/>
              <w:kinsoku w:val="0"/>
              <w:overflowPunct w:val="0"/>
              <w:spacing w:line="250" w:lineRule="exact"/>
            </w:pPr>
            <w:r>
              <w:rPr>
                <w:rFonts w:ascii="Arial" w:hAnsi="Arial" w:cs="Arial"/>
                <w:spacing w:val="-1"/>
                <w:sz w:val="22"/>
                <w:szCs w:val="22"/>
              </w:rPr>
              <w:t xml:space="preserve"> Closing Plenary: Key Insights from the Day</w:t>
            </w:r>
          </w:p>
        </w:tc>
      </w:tr>
      <w:tr w:rsidR="00B615BC" w14:paraId="4FD364DF" w14:textId="77777777" w:rsidTr="00B615BC">
        <w:trPr>
          <w:trHeight w:val="619"/>
        </w:trPr>
        <w:tc>
          <w:tcPr>
            <w:tcW w:w="1070" w:type="dxa"/>
            <w:tcBorders>
              <w:top w:val="single" w:sz="4" w:space="0" w:color="000000"/>
              <w:left w:val="single" w:sz="4" w:space="0" w:color="000000"/>
              <w:bottom w:val="single" w:sz="4" w:space="0" w:color="000000"/>
              <w:right w:val="single" w:sz="4" w:space="0" w:color="000000"/>
            </w:tcBorders>
          </w:tcPr>
          <w:p w14:paraId="31231B25" w14:textId="77777777" w:rsidR="00B615BC" w:rsidRDefault="00B615BC" w:rsidP="00A17350">
            <w:pPr>
              <w:pStyle w:val="TableParagraph"/>
              <w:kinsoku w:val="0"/>
              <w:overflowPunct w:val="0"/>
              <w:spacing w:line="250" w:lineRule="exact"/>
              <w:ind w:left="102"/>
              <w:rPr>
                <w:rFonts w:ascii="Arial" w:hAnsi="Arial" w:cs="Arial"/>
                <w:sz w:val="22"/>
                <w:szCs w:val="22"/>
              </w:rPr>
            </w:pPr>
            <w:r>
              <w:rPr>
                <w:rFonts w:ascii="Arial" w:hAnsi="Arial" w:cs="Arial"/>
                <w:sz w:val="22"/>
                <w:szCs w:val="22"/>
              </w:rPr>
              <w:t>17.00</w:t>
            </w:r>
          </w:p>
        </w:tc>
        <w:tc>
          <w:tcPr>
            <w:tcW w:w="7391" w:type="dxa"/>
            <w:tcBorders>
              <w:top w:val="single" w:sz="4" w:space="0" w:color="000000"/>
              <w:left w:val="single" w:sz="4" w:space="0" w:color="000000"/>
              <w:bottom w:val="single" w:sz="4" w:space="0" w:color="000000"/>
              <w:right w:val="single" w:sz="4" w:space="0" w:color="000000"/>
            </w:tcBorders>
          </w:tcPr>
          <w:p w14:paraId="2AD5315C" w14:textId="77777777" w:rsidR="00B615BC" w:rsidRDefault="00B615BC" w:rsidP="00A17350">
            <w:pPr>
              <w:pStyle w:val="TableParagraph"/>
              <w:kinsoku w:val="0"/>
              <w:overflowPunct w:val="0"/>
              <w:spacing w:line="250" w:lineRule="exact"/>
              <w:ind w:left="99"/>
              <w:rPr>
                <w:rFonts w:asciiTheme="minorHAnsi" w:hAnsiTheme="minorHAnsi" w:cstheme="minorHAnsi"/>
                <w:b/>
              </w:rPr>
            </w:pPr>
            <w:r>
              <w:rPr>
                <w:rFonts w:asciiTheme="minorHAnsi" w:hAnsiTheme="minorHAnsi" w:cstheme="minorHAnsi"/>
                <w:b/>
              </w:rPr>
              <w:t xml:space="preserve">CLOSE </w:t>
            </w:r>
          </w:p>
        </w:tc>
      </w:tr>
    </w:tbl>
    <w:p w14:paraId="2BBDDB59" w14:textId="0644E5B8" w:rsidR="002505BA" w:rsidRDefault="002505BA" w:rsidP="002505BA">
      <w:pPr>
        <w:rPr>
          <w:rFonts w:ascii="Trade Gothic Next" w:hAnsi="Trade Gothic Next"/>
          <w:sz w:val="22"/>
          <w:szCs w:val="22"/>
        </w:rPr>
      </w:pPr>
    </w:p>
    <w:p w14:paraId="4260E8C1" w14:textId="49DF0736" w:rsidR="003A3014" w:rsidRDefault="003A3014" w:rsidP="002505BA">
      <w:pPr>
        <w:rPr>
          <w:rFonts w:ascii="Trade Gothic Next" w:hAnsi="Trade Gothic Next"/>
          <w:sz w:val="22"/>
          <w:szCs w:val="22"/>
        </w:rPr>
      </w:pPr>
    </w:p>
    <w:p w14:paraId="09FA34B6" w14:textId="77777777" w:rsidR="00EB6496" w:rsidRDefault="00EB6496" w:rsidP="00796FC1">
      <w:pPr>
        <w:pStyle w:val="BodyText"/>
        <w:kinsoku w:val="0"/>
        <w:overflowPunct w:val="0"/>
        <w:spacing w:before="58"/>
        <w:ind w:left="720"/>
        <w:jc w:val="center"/>
        <w:rPr>
          <w:b/>
          <w:bCs/>
          <w:spacing w:val="1"/>
          <w:sz w:val="32"/>
          <w:szCs w:val="32"/>
        </w:rPr>
      </w:pPr>
    </w:p>
    <w:p w14:paraId="3F7BF8A7" w14:textId="77777777" w:rsidR="00EB6496" w:rsidRDefault="00EB6496" w:rsidP="00796FC1">
      <w:pPr>
        <w:pStyle w:val="BodyText"/>
        <w:kinsoku w:val="0"/>
        <w:overflowPunct w:val="0"/>
        <w:spacing w:before="58"/>
        <w:ind w:left="720"/>
        <w:jc w:val="center"/>
        <w:rPr>
          <w:b/>
          <w:bCs/>
          <w:spacing w:val="1"/>
          <w:sz w:val="32"/>
          <w:szCs w:val="32"/>
        </w:rPr>
      </w:pPr>
    </w:p>
    <w:p w14:paraId="4C63327B" w14:textId="551E78FA" w:rsidR="00796FC1" w:rsidRDefault="00796FC1" w:rsidP="00796FC1">
      <w:pPr>
        <w:pStyle w:val="BodyText"/>
        <w:kinsoku w:val="0"/>
        <w:overflowPunct w:val="0"/>
        <w:spacing w:before="58"/>
        <w:ind w:left="720"/>
        <w:jc w:val="center"/>
        <w:rPr>
          <w:b/>
          <w:bCs/>
          <w:sz w:val="32"/>
          <w:szCs w:val="32"/>
        </w:rPr>
      </w:pPr>
      <w:r>
        <w:rPr>
          <w:b/>
          <w:bCs/>
          <w:spacing w:val="1"/>
          <w:sz w:val="32"/>
          <w:szCs w:val="32"/>
        </w:rPr>
        <w:lastRenderedPageBreak/>
        <w:t>Day</w:t>
      </w:r>
      <w:r>
        <w:rPr>
          <w:b/>
          <w:bCs/>
          <w:spacing w:val="-13"/>
          <w:sz w:val="32"/>
          <w:szCs w:val="32"/>
        </w:rPr>
        <w:t xml:space="preserve"> </w:t>
      </w:r>
      <w:r>
        <w:rPr>
          <w:b/>
          <w:bCs/>
          <w:sz w:val="32"/>
          <w:szCs w:val="32"/>
        </w:rPr>
        <w:t xml:space="preserve">2: </w:t>
      </w:r>
      <w:r w:rsidR="00C74264">
        <w:rPr>
          <w:b/>
          <w:bCs/>
          <w:sz w:val="32"/>
          <w:szCs w:val="32"/>
        </w:rPr>
        <w:t>5</w:t>
      </w:r>
      <w:r w:rsidR="001723B5" w:rsidRPr="001723B5">
        <w:rPr>
          <w:b/>
          <w:bCs/>
          <w:sz w:val="32"/>
          <w:szCs w:val="32"/>
          <w:vertAlign w:val="superscript"/>
        </w:rPr>
        <w:t>th</w:t>
      </w:r>
      <w:r w:rsidR="001723B5">
        <w:rPr>
          <w:b/>
          <w:bCs/>
          <w:sz w:val="32"/>
          <w:szCs w:val="32"/>
        </w:rPr>
        <w:t xml:space="preserve"> </w:t>
      </w:r>
      <w:r w:rsidR="00B615BC">
        <w:rPr>
          <w:b/>
          <w:bCs/>
          <w:sz w:val="32"/>
          <w:szCs w:val="32"/>
        </w:rPr>
        <w:t>Ju</w:t>
      </w:r>
      <w:r w:rsidR="00C74264">
        <w:rPr>
          <w:b/>
          <w:bCs/>
          <w:sz w:val="32"/>
          <w:szCs w:val="32"/>
        </w:rPr>
        <w:t>ly</w:t>
      </w:r>
      <w:r>
        <w:rPr>
          <w:b/>
          <w:bCs/>
          <w:sz w:val="32"/>
          <w:szCs w:val="32"/>
        </w:rPr>
        <w:t xml:space="preserve"> 202</w:t>
      </w:r>
      <w:r w:rsidR="00B615BC">
        <w:rPr>
          <w:b/>
          <w:bCs/>
          <w:sz w:val="32"/>
          <w:szCs w:val="32"/>
        </w:rPr>
        <w:t>3</w:t>
      </w:r>
    </w:p>
    <w:p w14:paraId="0C246C93" w14:textId="2937FC4B" w:rsidR="003A3014" w:rsidRDefault="003A3014" w:rsidP="002505BA">
      <w:pPr>
        <w:rPr>
          <w:rFonts w:ascii="Trade Gothic Next" w:hAnsi="Trade Gothic Next"/>
          <w:sz w:val="22"/>
          <w:szCs w:val="22"/>
        </w:rPr>
      </w:pPr>
    </w:p>
    <w:p w14:paraId="2057F4EB" w14:textId="77777777" w:rsidR="003A3014" w:rsidRDefault="003A3014" w:rsidP="002505BA">
      <w:pPr>
        <w:rPr>
          <w:rFonts w:ascii="Trade Gothic Next" w:hAnsi="Trade Gothic Next"/>
          <w:sz w:val="22"/>
          <w:szCs w:val="22"/>
        </w:rPr>
      </w:pPr>
    </w:p>
    <w:tbl>
      <w:tblPr>
        <w:tblW w:w="0" w:type="auto"/>
        <w:tblInd w:w="137" w:type="dxa"/>
        <w:tblLayout w:type="fixed"/>
        <w:tblCellMar>
          <w:left w:w="0" w:type="dxa"/>
          <w:right w:w="0" w:type="dxa"/>
        </w:tblCellMar>
        <w:tblLook w:val="0000" w:firstRow="0" w:lastRow="0" w:firstColumn="0" w:lastColumn="0" w:noHBand="0" w:noVBand="0"/>
      </w:tblPr>
      <w:tblGrid>
        <w:gridCol w:w="992"/>
        <w:gridCol w:w="7797"/>
      </w:tblGrid>
      <w:tr w:rsidR="00B615BC" w:rsidRPr="00A726EE" w14:paraId="303AE890" w14:textId="77777777" w:rsidTr="00A17350">
        <w:trPr>
          <w:trHeight w:val="758"/>
        </w:trPr>
        <w:tc>
          <w:tcPr>
            <w:tcW w:w="992" w:type="dxa"/>
            <w:tcBorders>
              <w:top w:val="single" w:sz="12" w:space="0" w:color="000000"/>
              <w:left w:val="single" w:sz="4" w:space="0" w:color="000000"/>
              <w:bottom w:val="single" w:sz="4" w:space="0" w:color="000000"/>
              <w:right w:val="single" w:sz="4" w:space="0" w:color="000000"/>
            </w:tcBorders>
          </w:tcPr>
          <w:p w14:paraId="30398966" w14:textId="77777777" w:rsidR="00B615BC" w:rsidRPr="00A726EE" w:rsidRDefault="00B615BC" w:rsidP="00A17350">
            <w:pPr>
              <w:pStyle w:val="TableParagraph"/>
              <w:kinsoku w:val="0"/>
              <w:overflowPunct w:val="0"/>
              <w:spacing w:line="251" w:lineRule="exact"/>
              <w:ind w:left="102"/>
              <w:rPr>
                <w:rFonts w:ascii="Arial" w:hAnsi="Arial" w:cs="Arial"/>
                <w:b/>
                <w:sz w:val="22"/>
                <w:szCs w:val="22"/>
              </w:rPr>
            </w:pPr>
            <w:r w:rsidRPr="00A726EE">
              <w:rPr>
                <w:rFonts w:ascii="Arial" w:hAnsi="Arial" w:cs="Arial"/>
                <w:b/>
                <w:sz w:val="22"/>
                <w:szCs w:val="22"/>
              </w:rPr>
              <w:t>Timing</w:t>
            </w:r>
          </w:p>
        </w:tc>
        <w:tc>
          <w:tcPr>
            <w:tcW w:w="7797" w:type="dxa"/>
            <w:tcBorders>
              <w:top w:val="single" w:sz="12" w:space="0" w:color="000000"/>
              <w:left w:val="single" w:sz="4" w:space="0" w:color="000000"/>
              <w:bottom w:val="single" w:sz="4" w:space="0" w:color="000000"/>
              <w:right w:val="single" w:sz="4" w:space="0" w:color="000000"/>
            </w:tcBorders>
          </w:tcPr>
          <w:p w14:paraId="2A58EAF8" w14:textId="77777777" w:rsidR="00B615BC" w:rsidRPr="00A726EE" w:rsidRDefault="00B615BC" w:rsidP="00A17350">
            <w:pPr>
              <w:rPr>
                <w:rFonts w:ascii="Arial" w:hAnsi="Arial" w:cs="Arial"/>
                <w:b/>
                <w:spacing w:val="-1"/>
                <w:sz w:val="22"/>
                <w:szCs w:val="22"/>
              </w:rPr>
            </w:pPr>
            <w:r>
              <w:rPr>
                <w:rFonts w:ascii="Arial" w:hAnsi="Arial" w:cs="Arial"/>
                <w:b/>
                <w:spacing w:val="-1"/>
                <w:sz w:val="22"/>
                <w:szCs w:val="22"/>
              </w:rPr>
              <w:t xml:space="preserve"> </w:t>
            </w:r>
            <w:r w:rsidRPr="00A726EE">
              <w:rPr>
                <w:rFonts w:ascii="Arial" w:hAnsi="Arial" w:cs="Arial"/>
                <w:b/>
                <w:spacing w:val="-1"/>
                <w:sz w:val="22"/>
                <w:szCs w:val="22"/>
              </w:rPr>
              <w:t>Content</w:t>
            </w:r>
          </w:p>
        </w:tc>
      </w:tr>
      <w:tr w:rsidR="00B615BC" w14:paraId="36FD872C" w14:textId="77777777" w:rsidTr="00A17350">
        <w:trPr>
          <w:trHeight w:val="758"/>
        </w:trPr>
        <w:tc>
          <w:tcPr>
            <w:tcW w:w="992" w:type="dxa"/>
            <w:tcBorders>
              <w:top w:val="single" w:sz="12" w:space="0" w:color="000000"/>
              <w:left w:val="single" w:sz="4" w:space="0" w:color="000000"/>
              <w:bottom w:val="single" w:sz="4" w:space="0" w:color="000000"/>
              <w:right w:val="single" w:sz="4" w:space="0" w:color="000000"/>
            </w:tcBorders>
          </w:tcPr>
          <w:p w14:paraId="5EF8A631" w14:textId="77777777" w:rsidR="00B615BC" w:rsidRDefault="00B615BC" w:rsidP="00A17350">
            <w:pPr>
              <w:pStyle w:val="TableParagraph"/>
              <w:kinsoku w:val="0"/>
              <w:overflowPunct w:val="0"/>
              <w:spacing w:line="251" w:lineRule="exact"/>
              <w:ind w:left="102"/>
            </w:pPr>
            <w:r>
              <w:rPr>
                <w:rFonts w:ascii="Arial" w:hAnsi="Arial" w:cs="Arial"/>
                <w:sz w:val="22"/>
                <w:szCs w:val="22"/>
              </w:rPr>
              <w:t>From 8.30</w:t>
            </w:r>
          </w:p>
        </w:tc>
        <w:tc>
          <w:tcPr>
            <w:tcW w:w="7797" w:type="dxa"/>
            <w:tcBorders>
              <w:top w:val="single" w:sz="12" w:space="0" w:color="000000"/>
              <w:left w:val="single" w:sz="4" w:space="0" w:color="000000"/>
              <w:bottom w:val="single" w:sz="4" w:space="0" w:color="000000"/>
              <w:right w:val="single" w:sz="4" w:space="0" w:color="000000"/>
            </w:tcBorders>
          </w:tcPr>
          <w:p w14:paraId="040C8364" w14:textId="77777777" w:rsidR="00B615BC" w:rsidRPr="009C4006" w:rsidRDefault="00B615BC" w:rsidP="00A17350">
            <w:pPr>
              <w:rPr>
                <w:rFonts w:ascii="Arial" w:hAnsi="Arial" w:cs="Arial"/>
                <w:b/>
                <w:spacing w:val="-1"/>
                <w:sz w:val="22"/>
                <w:szCs w:val="22"/>
              </w:rPr>
            </w:pPr>
            <w:r>
              <w:rPr>
                <w:rFonts w:ascii="Arial" w:hAnsi="Arial" w:cs="Arial"/>
                <w:spacing w:val="-1"/>
                <w:sz w:val="22"/>
                <w:szCs w:val="22"/>
              </w:rPr>
              <w:t xml:space="preserve"> </w:t>
            </w:r>
            <w:r w:rsidRPr="00A36AD5">
              <w:rPr>
                <w:rFonts w:ascii="Arial" w:hAnsi="Arial" w:cs="Arial"/>
                <w:b/>
                <w:spacing w:val="-1"/>
                <w:sz w:val="22"/>
                <w:szCs w:val="22"/>
              </w:rPr>
              <w:t>Registration</w:t>
            </w:r>
            <w:r>
              <w:rPr>
                <w:rFonts w:ascii="Arial" w:hAnsi="Arial" w:cs="Arial"/>
                <w:b/>
                <w:spacing w:val="-1"/>
                <w:sz w:val="22"/>
                <w:szCs w:val="22"/>
              </w:rPr>
              <w:t xml:space="preserve"> &amp; Refreshments</w:t>
            </w:r>
          </w:p>
          <w:p w14:paraId="6F1941C8" w14:textId="77777777" w:rsidR="00B615BC" w:rsidRDefault="00B615BC" w:rsidP="00A17350">
            <w:pPr>
              <w:pStyle w:val="TableParagraph"/>
              <w:kinsoku w:val="0"/>
              <w:overflowPunct w:val="0"/>
              <w:spacing w:line="250" w:lineRule="exact"/>
              <w:ind w:left="102"/>
            </w:pPr>
          </w:p>
        </w:tc>
      </w:tr>
      <w:tr w:rsidR="00B615BC" w14:paraId="464E9730" w14:textId="77777777" w:rsidTr="00A17350">
        <w:trPr>
          <w:trHeight w:val="758"/>
        </w:trPr>
        <w:tc>
          <w:tcPr>
            <w:tcW w:w="992" w:type="dxa"/>
            <w:tcBorders>
              <w:top w:val="single" w:sz="4" w:space="0" w:color="000000"/>
              <w:left w:val="single" w:sz="4" w:space="0" w:color="000000"/>
              <w:bottom w:val="single" w:sz="4" w:space="0" w:color="000000"/>
              <w:right w:val="single" w:sz="4" w:space="0" w:color="000000"/>
            </w:tcBorders>
          </w:tcPr>
          <w:p w14:paraId="37378404" w14:textId="77777777" w:rsidR="00B615BC" w:rsidRDefault="00B615BC" w:rsidP="00A17350">
            <w:pPr>
              <w:pStyle w:val="TableParagraph"/>
              <w:kinsoku w:val="0"/>
              <w:overflowPunct w:val="0"/>
              <w:spacing w:line="250" w:lineRule="exact"/>
              <w:ind w:left="102"/>
            </w:pPr>
            <w:r>
              <w:rPr>
                <w:rFonts w:ascii="Arial" w:hAnsi="Arial" w:cs="Arial"/>
                <w:sz w:val="22"/>
                <w:szCs w:val="22"/>
              </w:rPr>
              <w:t>9.00</w:t>
            </w:r>
          </w:p>
        </w:tc>
        <w:tc>
          <w:tcPr>
            <w:tcW w:w="7797" w:type="dxa"/>
            <w:tcBorders>
              <w:top w:val="single" w:sz="4" w:space="0" w:color="000000"/>
              <w:left w:val="single" w:sz="4" w:space="0" w:color="000000"/>
              <w:bottom w:val="single" w:sz="4" w:space="0" w:color="000000"/>
              <w:right w:val="single" w:sz="4" w:space="0" w:color="000000"/>
            </w:tcBorders>
          </w:tcPr>
          <w:p w14:paraId="67D06FE8" w14:textId="77777777" w:rsidR="00B615BC" w:rsidRPr="003E4741" w:rsidRDefault="00B615BC" w:rsidP="00A17350">
            <w:pPr>
              <w:rPr>
                <w:rFonts w:ascii="Arial" w:hAnsi="Arial" w:cs="Arial"/>
                <w:spacing w:val="-1"/>
                <w:sz w:val="22"/>
                <w:szCs w:val="22"/>
              </w:rPr>
            </w:pPr>
            <w:r>
              <w:rPr>
                <w:rFonts w:ascii="Arial" w:hAnsi="Arial" w:cs="Arial"/>
                <w:spacing w:val="-1"/>
                <w:sz w:val="22"/>
                <w:szCs w:val="22"/>
              </w:rPr>
              <w:t xml:space="preserve"> </w:t>
            </w:r>
            <w:r w:rsidRPr="00430308">
              <w:rPr>
                <w:rFonts w:ascii="Arial" w:hAnsi="Arial" w:cs="Arial"/>
                <w:spacing w:val="-1"/>
                <w:sz w:val="22"/>
                <w:szCs w:val="22"/>
              </w:rPr>
              <w:t>Check in &amp;</w:t>
            </w:r>
            <w:r>
              <w:rPr>
                <w:rFonts w:ascii="Arial" w:hAnsi="Arial" w:cs="Arial"/>
                <w:spacing w:val="-1"/>
                <w:sz w:val="22"/>
                <w:szCs w:val="22"/>
              </w:rPr>
              <w:t xml:space="preserve"> </w:t>
            </w:r>
            <w:r w:rsidRPr="00430308">
              <w:rPr>
                <w:rFonts w:ascii="Arial" w:hAnsi="Arial" w:cs="Arial"/>
                <w:spacing w:val="-1"/>
                <w:sz w:val="22"/>
                <w:szCs w:val="22"/>
              </w:rPr>
              <w:t>Overview of Day 2</w:t>
            </w:r>
          </w:p>
          <w:p w14:paraId="42620B0C" w14:textId="77777777" w:rsidR="00B615BC" w:rsidRDefault="00B615BC" w:rsidP="00A17350">
            <w:pPr>
              <w:pStyle w:val="TableParagraph"/>
              <w:kinsoku w:val="0"/>
              <w:overflowPunct w:val="0"/>
              <w:spacing w:line="252" w:lineRule="exact"/>
              <w:ind w:left="102"/>
            </w:pPr>
          </w:p>
        </w:tc>
      </w:tr>
      <w:tr w:rsidR="00B615BC" w14:paraId="4B10B7AE" w14:textId="77777777" w:rsidTr="00A17350">
        <w:trPr>
          <w:trHeight w:val="758"/>
        </w:trPr>
        <w:tc>
          <w:tcPr>
            <w:tcW w:w="992" w:type="dxa"/>
            <w:tcBorders>
              <w:top w:val="single" w:sz="4" w:space="0" w:color="000000"/>
              <w:left w:val="single" w:sz="4" w:space="0" w:color="000000"/>
              <w:bottom w:val="single" w:sz="4" w:space="0" w:color="000000"/>
              <w:right w:val="single" w:sz="4" w:space="0" w:color="000000"/>
            </w:tcBorders>
          </w:tcPr>
          <w:p w14:paraId="500ADF62" w14:textId="77777777" w:rsidR="00B615BC" w:rsidRDefault="00B615BC" w:rsidP="00A17350">
            <w:pPr>
              <w:pStyle w:val="TableParagraph"/>
              <w:kinsoku w:val="0"/>
              <w:overflowPunct w:val="0"/>
              <w:spacing w:line="250" w:lineRule="exact"/>
              <w:ind w:left="102"/>
              <w:rPr>
                <w:rFonts w:ascii="Arial" w:hAnsi="Arial" w:cs="Arial"/>
                <w:sz w:val="22"/>
                <w:szCs w:val="22"/>
              </w:rPr>
            </w:pPr>
            <w:r>
              <w:rPr>
                <w:rFonts w:ascii="Arial" w:hAnsi="Arial" w:cs="Arial"/>
                <w:sz w:val="22"/>
                <w:szCs w:val="22"/>
              </w:rPr>
              <w:t>9.20</w:t>
            </w:r>
          </w:p>
        </w:tc>
        <w:tc>
          <w:tcPr>
            <w:tcW w:w="7797" w:type="dxa"/>
            <w:tcBorders>
              <w:top w:val="single" w:sz="4" w:space="0" w:color="000000"/>
              <w:left w:val="single" w:sz="4" w:space="0" w:color="000000"/>
              <w:bottom w:val="single" w:sz="4" w:space="0" w:color="000000"/>
              <w:right w:val="single" w:sz="4" w:space="0" w:color="000000"/>
            </w:tcBorders>
          </w:tcPr>
          <w:p w14:paraId="4C288F5D" w14:textId="77777777" w:rsidR="00B615BC" w:rsidRDefault="00B615BC" w:rsidP="00A17350">
            <w:pPr>
              <w:rPr>
                <w:rFonts w:ascii="Arial" w:hAnsi="Arial" w:cs="Arial"/>
                <w:spacing w:val="-1"/>
                <w:sz w:val="22"/>
                <w:szCs w:val="22"/>
              </w:rPr>
            </w:pPr>
            <w:r>
              <w:rPr>
                <w:rFonts w:ascii="Arial" w:hAnsi="Arial" w:cs="Arial"/>
                <w:spacing w:val="-1"/>
                <w:sz w:val="22"/>
                <w:szCs w:val="22"/>
              </w:rPr>
              <w:t xml:space="preserve"> Increasing your leadership impact: part 1</w:t>
            </w:r>
          </w:p>
        </w:tc>
      </w:tr>
      <w:tr w:rsidR="00B615BC" w14:paraId="7F113D57" w14:textId="77777777" w:rsidTr="00A17350">
        <w:trPr>
          <w:trHeight w:val="758"/>
        </w:trPr>
        <w:tc>
          <w:tcPr>
            <w:tcW w:w="992" w:type="dxa"/>
            <w:tcBorders>
              <w:top w:val="single" w:sz="4" w:space="0" w:color="000000"/>
              <w:left w:val="single" w:sz="4" w:space="0" w:color="000000"/>
              <w:bottom w:val="single" w:sz="4" w:space="0" w:color="000000"/>
              <w:right w:val="single" w:sz="4" w:space="0" w:color="000000"/>
            </w:tcBorders>
          </w:tcPr>
          <w:p w14:paraId="5B636055" w14:textId="77777777" w:rsidR="00B615BC" w:rsidRDefault="00B615BC" w:rsidP="00A17350">
            <w:pPr>
              <w:pStyle w:val="TableParagraph"/>
              <w:kinsoku w:val="0"/>
              <w:overflowPunct w:val="0"/>
              <w:spacing w:line="253" w:lineRule="exact"/>
              <w:ind w:left="102"/>
              <w:rPr>
                <w:rFonts w:ascii="Arial" w:hAnsi="Arial" w:cs="Arial"/>
                <w:sz w:val="22"/>
                <w:szCs w:val="22"/>
              </w:rPr>
            </w:pPr>
            <w:r>
              <w:rPr>
                <w:rFonts w:ascii="Arial" w:hAnsi="Arial" w:cs="Arial"/>
                <w:spacing w:val="-1"/>
                <w:sz w:val="22"/>
                <w:szCs w:val="22"/>
              </w:rPr>
              <w:t>10.40</w:t>
            </w:r>
          </w:p>
        </w:tc>
        <w:tc>
          <w:tcPr>
            <w:tcW w:w="7797" w:type="dxa"/>
            <w:tcBorders>
              <w:top w:val="single" w:sz="4" w:space="0" w:color="000000"/>
              <w:left w:val="single" w:sz="4" w:space="0" w:color="000000"/>
              <w:bottom w:val="single" w:sz="4" w:space="0" w:color="000000"/>
              <w:right w:val="single" w:sz="4" w:space="0" w:color="000000"/>
            </w:tcBorders>
          </w:tcPr>
          <w:p w14:paraId="0E7379B8" w14:textId="77777777" w:rsidR="00B615BC" w:rsidRDefault="00B615BC" w:rsidP="00A17350">
            <w:pPr>
              <w:pStyle w:val="TableParagraph"/>
              <w:kinsoku w:val="0"/>
              <w:overflowPunct w:val="0"/>
              <w:spacing w:line="250" w:lineRule="exact"/>
              <w:ind w:left="102"/>
              <w:rPr>
                <w:rFonts w:ascii="Arial" w:hAnsi="Arial" w:cs="Arial"/>
                <w:spacing w:val="-1"/>
                <w:sz w:val="22"/>
                <w:szCs w:val="22"/>
              </w:rPr>
            </w:pPr>
            <w:r>
              <w:rPr>
                <w:rFonts w:ascii="Arial" w:hAnsi="Arial" w:cs="Arial"/>
                <w:b/>
                <w:bCs/>
                <w:spacing w:val="-2"/>
                <w:sz w:val="22"/>
                <w:szCs w:val="22"/>
              </w:rPr>
              <w:t>BREAK</w:t>
            </w:r>
          </w:p>
        </w:tc>
      </w:tr>
      <w:tr w:rsidR="00B615BC" w14:paraId="5D80C98C" w14:textId="77777777" w:rsidTr="00A17350">
        <w:trPr>
          <w:trHeight w:val="758"/>
        </w:trPr>
        <w:tc>
          <w:tcPr>
            <w:tcW w:w="992" w:type="dxa"/>
            <w:tcBorders>
              <w:top w:val="single" w:sz="4" w:space="0" w:color="000000"/>
              <w:left w:val="single" w:sz="4" w:space="0" w:color="000000"/>
              <w:bottom w:val="single" w:sz="4" w:space="0" w:color="000000"/>
              <w:right w:val="single" w:sz="4" w:space="0" w:color="000000"/>
            </w:tcBorders>
          </w:tcPr>
          <w:p w14:paraId="536B26F8" w14:textId="77777777" w:rsidR="00B615BC" w:rsidRDefault="00B615BC" w:rsidP="00A17350">
            <w:pPr>
              <w:pStyle w:val="TableParagraph"/>
              <w:kinsoku w:val="0"/>
              <w:overflowPunct w:val="0"/>
              <w:spacing w:line="250" w:lineRule="exact"/>
              <w:ind w:left="102"/>
              <w:rPr>
                <w:rFonts w:ascii="Arial" w:hAnsi="Arial" w:cs="Arial"/>
                <w:sz w:val="22"/>
                <w:szCs w:val="22"/>
              </w:rPr>
            </w:pPr>
            <w:r>
              <w:rPr>
                <w:rFonts w:ascii="Arial" w:hAnsi="Arial" w:cs="Arial"/>
                <w:sz w:val="22"/>
                <w:szCs w:val="22"/>
              </w:rPr>
              <w:t>11.00</w:t>
            </w:r>
          </w:p>
        </w:tc>
        <w:tc>
          <w:tcPr>
            <w:tcW w:w="7797" w:type="dxa"/>
            <w:tcBorders>
              <w:top w:val="single" w:sz="4" w:space="0" w:color="000000"/>
              <w:left w:val="single" w:sz="4" w:space="0" w:color="000000"/>
              <w:bottom w:val="single" w:sz="4" w:space="0" w:color="000000"/>
              <w:right w:val="single" w:sz="4" w:space="0" w:color="000000"/>
            </w:tcBorders>
          </w:tcPr>
          <w:p w14:paraId="50C2D561" w14:textId="77777777" w:rsidR="00B615BC" w:rsidRDefault="00B615BC" w:rsidP="00A17350">
            <w:pPr>
              <w:rPr>
                <w:rFonts w:ascii="Arial" w:hAnsi="Arial" w:cs="Arial"/>
                <w:spacing w:val="-1"/>
                <w:sz w:val="22"/>
                <w:szCs w:val="22"/>
              </w:rPr>
            </w:pPr>
            <w:r>
              <w:rPr>
                <w:rFonts w:ascii="Arial" w:hAnsi="Arial" w:cs="Arial"/>
                <w:spacing w:val="-1"/>
                <w:sz w:val="22"/>
                <w:szCs w:val="22"/>
              </w:rPr>
              <w:t xml:space="preserve"> Increasing your leadership impact: part 2</w:t>
            </w:r>
          </w:p>
        </w:tc>
      </w:tr>
      <w:tr w:rsidR="00B615BC" w14:paraId="15B5D90A" w14:textId="77777777" w:rsidTr="00A17350">
        <w:trPr>
          <w:trHeight w:val="758"/>
        </w:trPr>
        <w:tc>
          <w:tcPr>
            <w:tcW w:w="992" w:type="dxa"/>
            <w:tcBorders>
              <w:top w:val="single" w:sz="4" w:space="0" w:color="000000"/>
              <w:left w:val="single" w:sz="4" w:space="0" w:color="000000"/>
              <w:bottom w:val="single" w:sz="4" w:space="0" w:color="000000"/>
              <w:right w:val="single" w:sz="4" w:space="0" w:color="000000"/>
            </w:tcBorders>
          </w:tcPr>
          <w:p w14:paraId="30C0DB7F" w14:textId="77777777" w:rsidR="00B615BC" w:rsidRDefault="00B615BC" w:rsidP="00A17350">
            <w:pPr>
              <w:pStyle w:val="TableParagraph"/>
              <w:kinsoku w:val="0"/>
              <w:overflowPunct w:val="0"/>
              <w:spacing w:line="253" w:lineRule="exact"/>
              <w:ind w:left="102"/>
            </w:pPr>
            <w:r>
              <w:rPr>
                <w:rFonts w:ascii="Arial" w:hAnsi="Arial" w:cs="Arial"/>
                <w:sz w:val="22"/>
                <w:szCs w:val="22"/>
              </w:rPr>
              <w:t>11.45</w:t>
            </w:r>
          </w:p>
        </w:tc>
        <w:tc>
          <w:tcPr>
            <w:tcW w:w="7797" w:type="dxa"/>
            <w:tcBorders>
              <w:top w:val="single" w:sz="4" w:space="0" w:color="000000"/>
              <w:left w:val="single" w:sz="4" w:space="0" w:color="000000"/>
              <w:bottom w:val="single" w:sz="4" w:space="0" w:color="000000"/>
              <w:right w:val="single" w:sz="4" w:space="0" w:color="000000"/>
            </w:tcBorders>
          </w:tcPr>
          <w:p w14:paraId="71B17698" w14:textId="77777777" w:rsidR="00B615BC" w:rsidRPr="00851339" w:rsidRDefault="00B615BC" w:rsidP="00A17350">
            <w:pPr>
              <w:rPr>
                <w:rFonts w:ascii="Arial" w:hAnsi="Arial" w:cs="Arial"/>
                <w:spacing w:val="-1"/>
                <w:sz w:val="22"/>
                <w:szCs w:val="22"/>
              </w:rPr>
            </w:pPr>
            <w:r>
              <w:rPr>
                <w:rFonts w:ascii="Arial" w:hAnsi="Arial" w:cs="Arial"/>
                <w:spacing w:val="-1"/>
                <w:sz w:val="22"/>
                <w:szCs w:val="22"/>
              </w:rPr>
              <w:t xml:space="preserve"> </w:t>
            </w:r>
            <w:r w:rsidRPr="00851339">
              <w:rPr>
                <w:rFonts w:ascii="Arial" w:hAnsi="Arial" w:cs="Arial"/>
                <w:spacing w:val="-1"/>
                <w:sz w:val="22"/>
                <w:szCs w:val="22"/>
              </w:rPr>
              <w:t>Guest Speaker (</w:t>
            </w:r>
            <w:r w:rsidRPr="00851339">
              <w:rPr>
                <w:rFonts w:ascii="Arial" w:hAnsi="Arial" w:cs="Arial"/>
                <w:i/>
                <w:spacing w:val="-1"/>
                <w:sz w:val="22"/>
                <w:szCs w:val="22"/>
              </w:rPr>
              <w:t>TBC</w:t>
            </w:r>
            <w:r w:rsidRPr="00851339">
              <w:rPr>
                <w:rFonts w:ascii="Arial" w:hAnsi="Arial" w:cs="Arial"/>
                <w:spacing w:val="-1"/>
                <w:sz w:val="22"/>
                <w:szCs w:val="22"/>
              </w:rPr>
              <w:t>)</w:t>
            </w:r>
          </w:p>
          <w:p w14:paraId="401F8ECB" w14:textId="77777777" w:rsidR="00B615BC" w:rsidRPr="00A726EE" w:rsidRDefault="00B615BC" w:rsidP="00A17350">
            <w:pPr>
              <w:rPr>
                <w:rFonts w:ascii="Arial" w:hAnsi="Arial" w:cs="Arial"/>
                <w:spacing w:val="-1"/>
                <w:sz w:val="22"/>
                <w:szCs w:val="22"/>
              </w:rPr>
            </w:pPr>
          </w:p>
        </w:tc>
      </w:tr>
      <w:tr w:rsidR="00B615BC" w14:paraId="718C337B" w14:textId="77777777" w:rsidTr="00A17350">
        <w:trPr>
          <w:trHeight w:val="758"/>
        </w:trPr>
        <w:tc>
          <w:tcPr>
            <w:tcW w:w="992" w:type="dxa"/>
            <w:tcBorders>
              <w:top w:val="single" w:sz="4" w:space="0" w:color="000000"/>
              <w:left w:val="single" w:sz="4" w:space="0" w:color="000000"/>
              <w:bottom w:val="single" w:sz="4" w:space="0" w:color="000000"/>
              <w:right w:val="single" w:sz="4" w:space="0" w:color="000000"/>
            </w:tcBorders>
          </w:tcPr>
          <w:p w14:paraId="7C541F8F" w14:textId="77777777" w:rsidR="00B615BC" w:rsidRDefault="00B615BC" w:rsidP="00A17350">
            <w:pPr>
              <w:pStyle w:val="TableParagraph"/>
              <w:kinsoku w:val="0"/>
              <w:overflowPunct w:val="0"/>
              <w:spacing w:line="250" w:lineRule="exact"/>
              <w:ind w:left="102"/>
            </w:pPr>
            <w:r>
              <w:rPr>
                <w:rFonts w:ascii="Arial" w:hAnsi="Arial" w:cs="Arial"/>
                <w:sz w:val="22"/>
                <w:szCs w:val="22"/>
              </w:rPr>
              <w:t>13.00</w:t>
            </w:r>
          </w:p>
        </w:tc>
        <w:tc>
          <w:tcPr>
            <w:tcW w:w="7797" w:type="dxa"/>
            <w:tcBorders>
              <w:top w:val="single" w:sz="4" w:space="0" w:color="000000"/>
              <w:left w:val="single" w:sz="4" w:space="0" w:color="000000"/>
              <w:bottom w:val="single" w:sz="4" w:space="0" w:color="000000"/>
              <w:right w:val="single" w:sz="4" w:space="0" w:color="000000"/>
            </w:tcBorders>
          </w:tcPr>
          <w:p w14:paraId="424BA35D" w14:textId="77777777" w:rsidR="00B615BC" w:rsidRDefault="00B615BC" w:rsidP="00A17350">
            <w:r>
              <w:rPr>
                <w:rFonts w:ascii="Arial" w:hAnsi="Arial" w:cs="Arial"/>
                <w:spacing w:val="-1"/>
                <w:sz w:val="22"/>
                <w:szCs w:val="22"/>
              </w:rPr>
              <w:t xml:space="preserve"> </w:t>
            </w:r>
            <w:r w:rsidRPr="00F83A04">
              <w:rPr>
                <w:rFonts w:ascii="Arial" w:hAnsi="Arial" w:cs="Arial"/>
                <w:b/>
                <w:bCs/>
                <w:spacing w:val="-2"/>
                <w:sz w:val="22"/>
                <w:szCs w:val="22"/>
              </w:rPr>
              <w:t>LUNCH</w:t>
            </w:r>
          </w:p>
          <w:p w14:paraId="6AC70EB5" w14:textId="77777777" w:rsidR="00B615BC" w:rsidRDefault="00B615BC" w:rsidP="00A17350">
            <w:pPr>
              <w:pStyle w:val="TableParagraph"/>
              <w:kinsoku w:val="0"/>
              <w:overflowPunct w:val="0"/>
              <w:spacing w:line="250" w:lineRule="exact"/>
              <w:ind w:left="102"/>
            </w:pPr>
          </w:p>
        </w:tc>
      </w:tr>
      <w:tr w:rsidR="00B615BC" w14:paraId="7CBA0E58" w14:textId="77777777" w:rsidTr="00A17350">
        <w:trPr>
          <w:trHeight w:val="758"/>
        </w:trPr>
        <w:tc>
          <w:tcPr>
            <w:tcW w:w="992" w:type="dxa"/>
            <w:tcBorders>
              <w:top w:val="single" w:sz="4" w:space="0" w:color="000000"/>
              <w:left w:val="single" w:sz="4" w:space="0" w:color="000000"/>
              <w:bottom w:val="single" w:sz="4" w:space="0" w:color="000000"/>
              <w:right w:val="single" w:sz="4" w:space="0" w:color="000000"/>
            </w:tcBorders>
          </w:tcPr>
          <w:p w14:paraId="2A9FEE18" w14:textId="77777777" w:rsidR="00B615BC" w:rsidRDefault="00B615BC" w:rsidP="00A17350">
            <w:pPr>
              <w:pStyle w:val="TableParagraph"/>
              <w:kinsoku w:val="0"/>
              <w:overflowPunct w:val="0"/>
              <w:spacing w:line="250" w:lineRule="exact"/>
              <w:ind w:left="102"/>
              <w:rPr>
                <w:rFonts w:ascii="Arial" w:hAnsi="Arial" w:cs="Arial"/>
                <w:sz w:val="22"/>
                <w:szCs w:val="22"/>
              </w:rPr>
            </w:pPr>
            <w:r>
              <w:rPr>
                <w:rFonts w:ascii="Arial" w:hAnsi="Arial" w:cs="Arial"/>
                <w:sz w:val="22"/>
                <w:szCs w:val="22"/>
              </w:rPr>
              <w:t>13.50</w:t>
            </w:r>
          </w:p>
        </w:tc>
        <w:tc>
          <w:tcPr>
            <w:tcW w:w="7797" w:type="dxa"/>
            <w:tcBorders>
              <w:top w:val="single" w:sz="4" w:space="0" w:color="000000"/>
              <w:left w:val="single" w:sz="4" w:space="0" w:color="000000"/>
              <w:bottom w:val="single" w:sz="4" w:space="0" w:color="000000"/>
              <w:right w:val="single" w:sz="4" w:space="0" w:color="000000"/>
            </w:tcBorders>
          </w:tcPr>
          <w:p w14:paraId="547DE4A9" w14:textId="77777777" w:rsidR="00B615BC" w:rsidRPr="0027121C" w:rsidRDefault="00B615BC" w:rsidP="00A17350">
            <w:pPr>
              <w:rPr>
                <w:rFonts w:ascii="Arial" w:hAnsi="Arial" w:cs="Arial"/>
                <w:spacing w:val="-1"/>
                <w:sz w:val="22"/>
                <w:szCs w:val="22"/>
              </w:rPr>
            </w:pPr>
            <w:r>
              <w:rPr>
                <w:rFonts w:ascii="Arial" w:hAnsi="Arial" w:cs="Arial"/>
                <w:spacing w:val="-1"/>
                <w:sz w:val="22"/>
                <w:szCs w:val="22"/>
              </w:rPr>
              <w:t xml:space="preserve"> </w:t>
            </w:r>
            <w:r w:rsidRPr="0027121C">
              <w:rPr>
                <w:rFonts w:ascii="Arial" w:hAnsi="Arial" w:cs="Arial"/>
                <w:spacing w:val="-1"/>
                <w:sz w:val="22"/>
                <w:szCs w:val="22"/>
              </w:rPr>
              <w:t>Appreciative Conversations</w:t>
            </w:r>
          </w:p>
        </w:tc>
      </w:tr>
      <w:tr w:rsidR="00B615BC" w14:paraId="2C67D521" w14:textId="77777777" w:rsidTr="00A17350">
        <w:trPr>
          <w:trHeight w:val="758"/>
        </w:trPr>
        <w:tc>
          <w:tcPr>
            <w:tcW w:w="992" w:type="dxa"/>
            <w:tcBorders>
              <w:top w:val="single" w:sz="4" w:space="0" w:color="000000"/>
              <w:left w:val="single" w:sz="4" w:space="0" w:color="000000"/>
              <w:bottom w:val="single" w:sz="4" w:space="0" w:color="000000"/>
              <w:right w:val="single" w:sz="4" w:space="0" w:color="000000"/>
            </w:tcBorders>
          </w:tcPr>
          <w:p w14:paraId="08C535D7" w14:textId="77777777" w:rsidR="00B615BC" w:rsidRDefault="00B615BC" w:rsidP="00A17350">
            <w:pPr>
              <w:pStyle w:val="TableParagraph"/>
              <w:kinsoku w:val="0"/>
              <w:overflowPunct w:val="0"/>
              <w:spacing w:line="250" w:lineRule="exact"/>
              <w:ind w:left="102"/>
              <w:rPr>
                <w:rFonts w:ascii="Arial" w:hAnsi="Arial" w:cs="Arial"/>
                <w:sz w:val="22"/>
                <w:szCs w:val="22"/>
              </w:rPr>
            </w:pPr>
            <w:r>
              <w:rPr>
                <w:rFonts w:ascii="Arial" w:hAnsi="Arial" w:cs="Arial"/>
                <w:sz w:val="22"/>
                <w:szCs w:val="22"/>
              </w:rPr>
              <w:t>15.00</w:t>
            </w:r>
          </w:p>
        </w:tc>
        <w:tc>
          <w:tcPr>
            <w:tcW w:w="7797" w:type="dxa"/>
            <w:tcBorders>
              <w:top w:val="single" w:sz="4" w:space="0" w:color="000000"/>
              <w:left w:val="single" w:sz="4" w:space="0" w:color="000000"/>
              <w:bottom w:val="single" w:sz="4" w:space="0" w:color="000000"/>
              <w:right w:val="single" w:sz="4" w:space="0" w:color="000000"/>
            </w:tcBorders>
          </w:tcPr>
          <w:p w14:paraId="10AF33ED" w14:textId="77777777" w:rsidR="00B615BC" w:rsidRPr="002E530F" w:rsidRDefault="00B615BC" w:rsidP="00A17350">
            <w:pPr>
              <w:rPr>
                <w:rFonts w:ascii="Arial" w:hAnsi="Arial" w:cs="Arial"/>
                <w:b/>
                <w:spacing w:val="-1"/>
                <w:sz w:val="22"/>
                <w:szCs w:val="22"/>
              </w:rPr>
            </w:pPr>
            <w:r>
              <w:rPr>
                <w:rFonts w:ascii="Arial" w:hAnsi="Arial" w:cs="Arial"/>
                <w:b/>
                <w:spacing w:val="-1"/>
                <w:sz w:val="22"/>
                <w:szCs w:val="22"/>
              </w:rPr>
              <w:t xml:space="preserve"> </w:t>
            </w:r>
            <w:r w:rsidRPr="002E530F">
              <w:rPr>
                <w:rFonts w:ascii="Arial" w:hAnsi="Arial" w:cs="Arial"/>
                <w:b/>
                <w:spacing w:val="-1"/>
                <w:sz w:val="22"/>
                <w:szCs w:val="22"/>
              </w:rPr>
              <w:t>BREAK</w:t>
            </w:r>
          </w:p>
        </w:tc>
      </w:tr>
      <w:tr w:rsidR="00B615BC" w14:paraId="18FA1982" w14:textId="77777777" w:rsidTr="00A17350">
        <w:trPr>
          <w:trHeight w:val="758"/>
        </w:trPr>
        <w:tc>
          <w:tcPr>
            <w:tcW w:w="992" w:type="dxa"/>
            <w:tcBorders>
              <w:top w:val="single" w:sz="4" w:space="0" w:color="000000"/>
              <w:left w:val="single" w:sz="4" w:space="0" w:color="000000"/>
              <w:bottom w:val="single" w:sz="4" w:space="0" w:color="000000"/>
              <w:right w:val="single" w:sz="4" w:space="0" w:color="000000"/>
            </w:tcBorders>
          </w:tcPr>
          <w:p w14:paraId="26681826" w14:textId="77777777" w:rsidR="00B615BC" w:rsidRDefault="00B615BC" w:rsidP="00A17350">
            <w:pPr>
              <w:pStyle w:val="TableParagraph"/>
              <w:kinsoku w:val="0"/>
              <w:overflowPunct w:val="0"/>
              <w:spacing w:line="250" w:lineRule="exact"/>
              <w:ind w:left="102"/>
              <w:rPr>
                <w:rFonts w:ascii="Arial" w:hAnsi="Arial" w:cs="Arial"/>
                <w:sz w:val="22"/>
                <w:szCs w:val="22"/>
              </w:rPr>
            </w:pPr>
            <w:r>
              <w:rPr>
                <w:rFonts w:ascii="Arial" w:hAnsi="Arial" w:cs="Arial"/>
                <w:sz w:val="22"/>
                <w:szCs w:val="22"/>
              </w:rPr>
              <w:t>15.15</w:t>
            </w:r>
          </w:p>
        </w:tc>
        <w:tc>
          <w:tcPr>
            <w:tcW w:w="7797" w:type="dxa"/>
            <w:tcBorders>
              <w:top w:val="single" w:sz="4" w:space="0" w:color="000000"/>
              <w:left w:val="single" w:sz="4" w:space="0" w:color="000000"/>
              <w:bottom w:val="single" w:sz="4" w:space="0" w:color="000000"/>
              <w:right w:val="single" w:sz="4" w:space="0" w:color="000000"/>
            </w:tcBorders>
          </w:tcPr>
          <w:p w14:paraId="02733663" w14:textId="77777777" w:rsidR="00B615BC" w:rsidRDefault="00B615BC" w:rsidP="00A17350">
            <w:pPr>
              <w:rPr>
                <w:rFonts w:ascii="Arial" w:hAnsi="Arial" w:cs="Arial"/>
                <w:spacing w:val="-1"/>
                <w:sz w:val="22"/>
                <w:szCs w:val="22"/>
              </w:rPr>
            </w:pPr>
            <w:r>
              <w:rPr>
                <w:rFonts w:ascii="Arial" w:hAnsi="Arial" w:cs="Arial"/>
                <w:spacing w:val="-1"/>
                <w:sz w:val="22"/>
                <w:szCs w:val="22"/>
              </w:rPr>
              <w:t xml:space="preserve"> </w:t>
            </w:r>
            <w:r w:rsidRPr="00053B11">
              <w:rPr>
                <w:rFonts w:ascii="Arial" w:hAnsi="Arial" w:cs="Arial"/>
                <w:spacing w:val="-1"/>
                <w:sz w:val="22"/>
                <w:szCs w:val="22"/>
              </w:rPr>
              <w:t>Anchoring Learning</w:t>
            </w:r>
          </w:p>
        </w:tc>
      </w:tr>
      <w:tr w:rsidR="00B615BC" w14:paraId="2E037B64" w14:textId="77777777" w:rsidTr="00A17350">
        <w:trPr>
          <w:trHeight w:val="741"/>
        </w:trPr>
        <w:tc>
          <w:tcPr>
            <w:tcW w:w="992" w:type="dxa"/>
            <w:tcBorders>
              <w:top w:val="single" w:sz="4" w:space="0" w:color="000000"/>
              <w:left w:val="single" w:sz="4" w:space="0" w:color="000000"/>
              <w:bottom w:val="single" w:sz="4" w:space="0" w:color="000000"/>
              <w:right w:val="single" w:sz="4" w:space="0" w:color="000000"/>
            </w:tcBorders>
          </w:tcPr>
          <w:p w14:paraId="4DB143C7" w14:textId="77777777" w:rsidR="00B615BC" w:rsidRDefault="00B615BC" w:rsidP="00A17350">
            <w:pPr>
              <w:pStyle w:val="TableParagraph"/>
              <w:kinsoku w:val="0"/>
              <w:overflowPunct w:val="0"/>
              <w:spacing w:line="250" w:lineRule="exact"/>
              <w:ind w:left="102"/>
            </w:pPr>
            <w:r>
              <w:rPr>
                <w:rFonts w:ascii="Arial" w:hAnsi="Arial" w:cs="Arial"/>
                <w:sz w:val="22"/>
                <w:szCs w:val="22"/>
              </w:rPr>
              <w:t>15.50</w:t>
            </w:r>
          </w:p>
        </w:tc>
        <w:tc>
          <w:tcPr>
            <w:tcW w:w="7797" w:type="dxa"/>
            <w:tcBorders>
              <w:top w:val="single" w:sz="4" w:space="0" w:color="000000"/>
              <w:left w:val="single" w:sz="4" w:space="0" w:color="000000"/>
              <w:bottom w:val="single" w:sz="4" w:space="0" w:color="000000"/>
              <w:right w:val="single" w:sz="4" w:space="0" w:color="000000"/>
            </w:tcBorders>
          </w:tcPr>
          <w:p w14:paraId="248218F0" w14:textId="77777777" w:rsidR="00B615BC" w:rsidRDefault="00B615BC" w:rsidP="00A17350">
            <w:pPr>
              <w:pStyle w:val="TableParagraph"/>
              <w:kinsoku w:val="0"/>
              <w:overflowPunct w:val="0"/>
              <w:spacing w:line="250" w:lineRule="exact"/>
            </w:pPr>
            <w:r>
              <w:rPr>
                <w:rFonts w:ascii="Arial" w:hAnsi="Arial" w:cs="Arial"/>
                <w:spacing w:val="-1"/>
                <w:sz w:val="22"/>
                <w:szCs w:val="22"/>
              </w:rPr>
              <w:t xml:space="preserve"> Final Reflections</w:t>
            </w:r>
          </w:p>
        </w:tc>
      </w:tr>
      <w:tr w:rsidR="00B615BC" w14:paraId="6BD05BD5" w14:textId="77777777" w:rsidTr="00A17350">
        <w:trPr>
          <w:trHeight w:val="758"/>
        </w:trPr>
        <w:tc>
          <w:tcPr>
            <w:tcW w:w="992" w:type="dxa"/>
            <w:tcBorders>
              <w:top w:val="single" w:sz="4" w:space="0" w:color="000000"/>
              <w:left w:val="single" w:sz="4" w:space="0" w:color="000000"/>
              <w:bottom w:val="single" w:sz="4" w:space="0" w:color="000000"/>
              <w:right w:val="single" w:sz="4" w:space="0" w:color="000000"/>
            </w:tcBorders>
          </w:tcPr>
          <w:p w14:paraId="56A17AC0" w14:textId="77777777" w:rsidR="00B615BC" w:rsidRDefault="00B615BC" w:rsidP="00A17350">
            <w:pPr>
              <w:pStyle w:val="TableParagraph"/>
              <w:kinsoku w:val="0"/>
              <w:overflowPunct w:val="0"/>
              <w:spacing w:line="250" w:lineRule="exact"/>
              <w:rPr>
                <w:rFonts w:ascii="Arial" w:hAnsi="Arial" w:cs="Arial"/>
                <w:sz w:val="22"/>
                <w:szCs w:val="22"/>
              </w:rPr>
            </w:pPr>
            <w:r>
              <w:rPr>
                <w:rFonts w:ascii="Arial" w:hAnsi="Arial" w:cs="Arial"/>
                <w:sz w:val="22"/>
                <w:szCs w:val="22"/>
              </w:rPr>
              <w:t xml:space="preserve">  16.00</w:t>
            </w:r>
          </w:p>
        </w:tc>
        <w:tc>
          <w:tcPr>
            <w:tcW w:w="7797" w:type="dxa"/>
            <w:tcBorders>
              <w:top w:val="single" w:sz="4" w:space="0" w:color="000000"/>
              <w:left w:val="single" w:sz="4" w:space="0" w:color="000000"/>
              <w:bottom w:val="single" w:sz="4" w:space="0" w:color="000000"/>
              <w:right w:val="single" w:sz="4" w:space="0" w:color="000000"/>
            </w:tcBorders>
          </w:tcPr>
          <w:p w14:paraId="0BEF0646" w14:textId="77777777" w:rsidR="00B615BC" w:rsidRPr="009347A0" w:rsidRDefault="00B615BC" w:rsidP="00A17350">
            <w:pPr>
              <w:rPr>
                <w:rFonts w:ascii="Arial" w:hAnsi="Arial" w:cs="Arial"/>
                <w:spacing w:val="-1"/>
                <w:sz w:val="22"/>
                <w:szCs w:val="22"/>
              </w:rPr>
            </w:pPr>
            <w:r>
              <w:rPr>
                <w:rFonts w:ascii="Arial" w:hAnsi="Arial" w:cs="Arial"/>
                <w:spacing w:val="-1"/>
                <w:sz w:val="22"/>
                <w:szCs w:val="22"/>
              </w:rPr>
              <w:t xml:space="preserve"> </w:t>
            </w:r>
            <w:r w:rsidRPr="00E74DD9">
              <w:rPr>
                <w:rFonts w:ascii="Arial" w:hAnsi="Arial" w:cs="Arial"/>
                <w:b/>
                <w:bCs/>
                <w:spacing w:val="-2"/>
                <w:sz w:val="22"/>
                <w:szCs w:val="22"/>
              </w:rPr>
              <w:t xml:space="preserve">CLOSE </w:t>
            </w:r>
          </w:p>
        </w:tc>
      </w:tr>
    </w:tbl>
    <w:p w14:paraId="6C0BB18E" w14:textId="2DB8E836" w:rsidR="003A3014" w:rsidRDefault="003A3014" w:rsidP="002505BA">
      <w:pPr>
        <w:rPr>
          <w:rFonts w:ascii="Trade Gothic Next" w:hAnsi="Trade Gothic Next"/>
          <w:sz w:val="22"/>
          <w:szCs w:val="22"/>
        </w:rPr>
      </w:pPr>
    </w:p>
    <w:p w14:paraId="7063417F" w14:textId="2AD49B74" w:rsidR="00281D82" w:rsidRDefault="00281D82" w:rsidP="002505BA">
      <w:pPr>
        <w:rPr>
          <w:rFonts w:ascii="Trade Gothic Next" w:hAnsi="Trade Gothic Next"/>
          <w:sz w:val="22"/>
          <w:szCs w:val="22"/>
        </w:rPr>
      </w:pPr>
    </w:p>
    <w:p w14:paraId="0F8310A8" w14:textId="518B47F8" w:rsidR="001723B5" w:rsidRDefault="001723B5" w:rsidP="001723B5">
      <w:pPr>
        <w:pStyle w:val="NormalWeb"/>
        <w:spacing w:after="240"/>
        <w:rPr>
          <w:rFonts w:ascii="Trade Gothic Next Light" w:hAnsi="Trade Gothic Next Light"/>
        </w:rPr>
      </w:pPr>
    </w:p>
    <w:p w14:paraId="6754DE24" w14:textId="77777777" w:rsidR="00C87B72" w:rsidRDefault="00C87B72" w:rsidP="001723B5">
      <w:pPr>
        <w:pStyle w:val="NormalWeb"/>
        <w:spacing w:after="240"/>
        <w:rPr>
          <w:rFonts w:ascii="Trade Gothic Next Light" w:hAnsi="Trade Gothic Next Light"/>
        </w:rPr>
      </w:pPr>
    </w:p>
    <w:p w14:paraId="6BB5C5BE" w14:textId="37700AC1" w:rsidR="00281D82" w:rsidRDefault="00281D82" w:rsidP="002505BA">
      <w:pPr>
        <w:rPr>
          <w:rFonts w:ascii="Trade Gothic Next" w:hAnsi="Trade Gothic Next"/>
          <w:sz w:val="22"/>
          <w:szCs w:val="22"/>
        </w:rPr>
      </w:pPr>
    </w:p>
    <w:p w14:paraId="15587155" w14:textId="203BDB2F" w:rsidR="00C87B72" w:rsidRPr="0028433A" w:rsidRDefault="00281D82" w:rsidP="00C87B72">
      <w:pPr>
        <w:pStyle w:val="BodyText"/>
        <w:kinsoku w:val="0"/>
        <w:overflowPunct w:val="0"/>
        <w:spacing w:before="34"/>
        <w:ind w:left="0"/>
        <w:jc w:val="center"/>
        <w:rPr>
          <w:rFonts w:ascii="Trade Gothic Next" w:eastAsiaTheme="minorHAnsi" w:hAnsi="Trade Gothic Next" w:cstheme="minorBidi"/>
          <w:sz w:val="36"/>
          <w:szCs w:val="36"/>
          <w:lang w:eastAsia="en-US"/>
        </w:rPr>
      </w:pPr>
      <w:r w:rsidRPr="0028433A">
        <w:rPr>
          <w:rFonts w:ascii="Trade Gothic Next" w:eastAsiaTheme="minorHAnsi" w:hAnsi="Trade Gothic Next" w:cstheme="minorBidi"/>
          <w:sz w:val="36"/>
          <w:szCs w:val="36"/>
          <w:lang w:eastAsia="en-US"/>
        </w:rPr>
        <w:lastRenderedPageBreak/>
        <w:t>Facilitator Biographies</w:t>
      </w:r>
    </w:p>
    <w:p w14:paraId="60595AEA" w14:textId="718718BF" w:rsidR="00281D82" w:rsidRDefault="0028433A" w:rsidP="002505BA">
      <w:pPr>
        <w:rPr>
          <w:rFonts w:ascii="Trade Gothic Next" w:hAnsi="Trade Gothic Next"/>
          <w:sz w:val="22"/>
          <w:szCs w:val="22"/>
        </w:rPr>
      </w:pPr>
      <w:r>
        <w:rPr>
          <w:noProof/>
        </w:rPr>
        <mc:AlternateContent>
          <mc:Choice Requires="wps">
            <w:drawing>
              <wp:anchor distT="0" distB="0" distL="114300" distR="114300" simplePos="0" relativeHeight="251665408" behindDoc="0" locked="0" layoutInCell="1" allowOverlap="1" wp14:anchorId="3A0D7C07" wp14:editId="2CF48A6B">
                <wp:simplePos x="0" y="0"/>
                <wp:positionH relativeFrom="column">
                  <wp:posOffset>3086101</wp:posOffset>
                </wp:positionH>
                <wp:positionV relativeFrom="paragraph">
                  <wp:posOffset>132715</wp:posOffset>
                </wp:positionV>
                <wp:extent cx="2901950" cy="838200"/>
                <wp:effectExtent l="0" t="0" r="1270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75565" w14:textId="77777777" w:rsidR="00894C84" w:rsidRPr="00281D82" w:rsidRDefault="00894C84" w:rsidP="00894C84">
                            <w:pPr>
                              <w:jc w:val="center"/>
                              <w:rPr>
                                <w:rFonts w:ascii="Arial" w:hAnsi="Arial" w:cs="Arial"/>
                                <w:sz w:val="22"/>
                                <w:szCs w:val="22"/>
                              </w:rPr>
                            </w:pPr>
                            <w:r>
                              <w:rPr>
                                <w:rFonts w:ascii="Arial" w:hAnsi="Arial" w:cs="Arial"/>
                                <w:sz w:val="22"/>
                                <w:szCs w:val="22"/>
                              </w:rPr>
                              <w:t>Mark Patterson</w:t>
                            </w:r>
                            <w:r w:rsidRPr="00281D82">
                              <w:rPr>
                                <w:rFonts w:ascii="Arial" w:hAnsi="Arial" w:cs="Arial"/>
                                <w:sz w:val="22"/>
                                <w:szCs w:val="22"/>
                              </w:rPr>
                              <w:t xml:space="preserve">, </w:t>
                            </w:r>
                            <w:r>
                              <w:rPr>
                                <w:rFonts w:ascii="Arial" w:hAnsi="Arial" w:cs="Arial"/>
                                <w:sz w:val="22"/>
                                <w:szCs w:val="22"/>
                              </w:rPr>
                              <w:t xml:space="preserve">Senior Consultant, </w:t>
                            </w:r>
                            <w:r w:rsidRPr="00281D82">
                              <w:rPr>
                                <w:rFonts w:ascii="Arial" w:hAnsi="Arial" w:cs="Arial"/>
                                <w:sz w:val="22"/>
                                <w:szCs w:val="22"/>
                              </w:rPr>
                              <w:t>Leadership and Organisational Development, The King’s Fund</w:t>
                            </w:r>
                          </w:p>
                          <w:p w14:paraId="175B921C" w14:textId="77777777" w:rsidR="00281D82" w:rsidRPr="00281D82" w:rsidRDefault="00281D82" w:rsidP="00281D82">
                            <w:pPr>
                              <w:pStyle w:val="BodyText"/>
                              <w:kinsoku w:val="0"/>
                              <w:overflowPunct w:val="0"/>
                              <w:spacing w:before="89"/>
                              <w:ind w:left="272" w:right="268"/>
                              <w:jc w:val="center"/>
                              <w:rPr>
                                <w:sz w:val="22"/>
                                <w:szCs w:val="22"/>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3A0D7C07" id="_x0000_t202" coordsize="21600,21600" o:spt="202" path="m,l,21600r21600,l21600,xe">
                <v:stroke joinstyle="miter"/>
                <v:path gradientshapeok="t" o:connecttype="rect"/>
              </v:shapetype>
              <v:shape id="Text Box 10" o:spid="_x0000_s1026" type="#_x0000_t202" style="position:absolute;margin-left:243pt;margin-top:10.45pt;width:228.5pt;height:6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" filled="f" stroked="f">
                <v:textbox inset="0,0,0,0">
                  <w:txbxContent>
                    <w:p w14:paraId="62E75565" w14:textId="77777777" w:rsidR="00894C84" w:rsidRPr="00281D82" w:rsidRDefault="00894C84" w:rsidP="00894C84">
                      <w:pPr>
                        <w:jc w:val="center"/>
                        <w:rPr>
                          <w:rFonts w:ascii="Arial" w:hAnsi="Arial" w:cs="Arial"/>
                          <w:sz w:val="22"/>
                          <w:szCs w:val="22"/>
                        </w:rPr>
                      </w:pPr>
                      <w:r>
                        <w:rPr>
                          <w:rFonts w:ascii="Arial" w:hAnsi="Arial" w:cs="Arial"/>
                          <w:sz w:val="22"/>
                          <w:szCs w:val="22"/>
                        </w:rPr>
                        <w:t>Mark Patterson</w:t>
                      </w:r>
                      <w:r w:rsidRPr="00281D82">
                        <w:rPr>
                          <w:rFonts w:ascii="Arial" w:hAnsi="Arial" w:cs="Arial"/>
                          <w:sz w:val="22"/>
                          <w:szCs w:val="22"/>
                        </w:rPr>
                        <w:t xml:space="preserve">, </w:t>
                      </w:r>
                      <w:r>
                        <w:rPr>
                          <w:rFonts w:ascii="Arial" w:hAnsi="Arial" w:cs="Arial"/>
                          <w:sz w:val="22"/>
                          <w:szCs w:val="22"/>
                        </w:rPr>
                        <w:t xml:space="preserve">Senior Consultant, </w:t>
                      </w:r>
                      <w:r w:rsidRPr="00281D82">
                        <w:rPr>
                          <w:rFonts w:ascii="Arial" w:hAnsi="Arial" w:cs="Arial"/>
                          <w:sz w:val="22"/>
                          <w:szCs w:val="22"/>
                        </w:rPr>
                        <w:t>Leadership and Organisational Development, The King’s Fund</w:t>
                      </w:r>
                    </w:p>
                    <w:p w14:paraId="175B921C" w14:textId="77777777" w:rsidR="00281D82" w:rsidRPr="00281D82" w:rsidRDefault="00281D82" w:rsidP="00281D82">
                      <w:pPr>
                        <w:pStyle w:val="BodyText"/>
                        <w:kinsoku w:val="0"/>
                        <w:overflowPunct w:val="0"/>
                        <w:spacing w:before="89"/>
                        <w:ind w:left="272" w:right="268"/>
                        <w:jc w:val="center"/>
                        <w:rPr>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3C220DD" wp14:editId="66CD59D6">
                <wp:simplePos x="0" y="0"/>
                <wp:positionH relativeFrom="column">
                  <wp:posOffset>-463550</wp:posOffset>
                </wp:positionH>
                <wp:positionV relativeFrom="paragraph">
                  <wp:posOffset>163195</wp:posOffset>
                </wp:positionV>
                <wp:extent cx="3162300" cy="603250"/>
                <wp:effectExtent l="0" t="0" r="0" b="635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EA00" w14:textId="77777777" w:rsidR="00281D82" w:rsidRPr="00281D82" w:rsidRDefault="00281D82" w:rsidP="00281D82">
                            <w:pPr>
                              <w:jc w:val="center"/>
                              <w:rPr>
                                <w:rFonts w:ascii="Arial" w:hAnsi="Arial" w:cs="Arial"/>
                                <w:color w:val="000000" w:themeColor="text1"/>
                                <w:sz w:val="22"/>
                                <w:szCs w:val="22"/>
                              </w:rPr>
                            </w:pPr>
                            <w:r w:rsidRPr="00281D82">
                              <w:rPr>
                                <w:rFonts w:ascii="Arial" w:hAnsi="Arial" w:cs="Arial"/>
                                <w:color w:val="000000" w:themeColor="text1"/>
                                <w:sz w:val="22"/>
                                <w:szCs w:val="22"/>
                              </w:rPr>
                              <w:t>Sarah Garrett, Leadership Associate, Leadership and Organisational Development, The King’s Fund</w:t>
                            </w:r>
                          </w:p>
                          <w:p w14:paraId="63F2D0BF" w14:textId="77777777" w:rsidR="00281D82" w:rsidRPr="00281D82" w:rsidRDefault="00281D82" w:rsidP="00281D82">
                            <w:pPr>
                              <w:pStyle w:val="BodyText"/>
                              <w:kinsoku w:val="0"/>
                              <w:overflowPunct w:val="0"/>
                              <w:spacing w:before="172"/>
                              <w:ind w:left="0" w:right="1"/>
                              <w:jc w:val="center"/>
                              <w:rPr>
                                <w:color w:val="000000" w:themeColor="text1"/>
                                <w:sz w:val="22"/>
                                <w:szCs w:val="2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220DD" id="Text Box 6" o:spid="_x0000_s1027" type="#_x0000_t202" style="position:absolute;margin-left:-36.5pt;margin-top:12.85pt;width:249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" filled="f" stroked="f">
                <v:textbox inset="0,0,0,0">
                  <w:txbxContent>
                    <w:p w14:paraId="15D9EA00" w14:textId="77777777" w:rsidR="00281D82" w:rsidRPr="00281D82" w:rsidRDefault="00281D82" w:rsidP="00281D82">
                      <w:pPr>
                        <w:jc w:val="center"/>
                        <w:rPr>
                          <w:rFonts w:ascii="Arial" w:hAnsi="Arial" w:cs="Arial"/>
                          <w:color w:val="000000" w:themeColor="text1"/>
                          <w:sz w:val="22"/>
                          <w:szCs w:val="22"/>
                        </w:rPr>
                      </w:pPr>
                      <w:r w:rsidRPr="00281D82">
                        <w:rPr>
                          <w:rFonts w:ascii="Arial" w:hAnsi="Arial" w:cs="Arial"/>
                          <w:color w:val="000000" w:themeColor="text1"/>
                          <w:sz w:val="22"/>
                          <w:szCs w:val="22"/>
                        </w:rPr>
                        <w:t>Sarah Garrett, Leadership Associate, Leadership and Organisational Development, The King’s Fund</w:t>
                      </w:r>
                    </w:p>
                    <w:p w14:paraId="63F2D0BF" w14:textId="77777777" w:rsidR="00281D82" w:rsidRPr="00281D82" w:rsidRDefault="00281D82" w:rsidP="00281D82">
                      <w:pPr>
                        <w:pStyle w:val="BodyText"/>
                        <w:kinsoku w:val="0"/>
                        <w:overflowPunct w:val="0"/>
                        <w:spacing w:before="172"/>
                        <w:ind w:left="0" w:right="1"/>
                        <w:jc w:val="center"/>
                        <w:rPr>
                          <w:color w:val="000000" w:themeColor="text1"/>
                          <w:sz w:val="22"/>
                          <w:szCs w:val="22"/>
                          <w:lang w:val="en-US"/>
                        </w:rPr>
                      </w:pPr>
                    </w:p>
                  </w:txbxContent>
                </v:textbox>
              </v:shape>
            </w:pict>
          </mc:Fallback>
        </mc:AlternateContent>
      </w:r>
    </w:p>
    <w:p w14:paraId="1ECEE840" w14:textId="28B9842F" w:rsidR="00281D82" w:rsidRPr="002505BA" w:rsidRDefault="00BF4873" w:rsidP="002505BA">
      <w:pPr>
        <w:rPr>
          <w:rFonts w:ascii="Trade Gothic Next" w:hAnsi="Trade Gothic Next"/>
          <w:sz w:val="22"/>
          <w:szCs w:val="22"/>
        </w:rPr>
      </w:pPr>
      <w:r>
        <w:rPr>
          <w:noProof/>
          <w:sz w:val="20"/>
          <w:szCs w:val="20"/>
        </w:rPr>
        <w:drawing>
          <wp:anchor distT="57150" distB="57150" distL="57150" distR="57150" simplePos="0" relativeHeight="251671552" behindDoc="0" locked="0" layoutInCell="1" allowOverlap="1" wp14:anchorId="5EA16AD8" wp14:editId="480D2D49">
            <wp:simplePos x="0" y="0"/>
            <wp:positionH relativeFrom="column">
              <wp:posOffset>3841750</wp:posOffset>
            </wp:positionH>
            <wp:positionV relativeFrom="line">
              <wp:posOffset>723265</wp:posOffset>
            </wp:positionV>
            <wp:extent cx="1371600" cy="1371600"/>
            <wp:effectExtent l="0" t="0" r="0" b="0"/>
            <wp:wrapSquare wrapText="bothSides" distT="57150" distB="57150" distL="57150" distR="57150"/>
            <wp:docPr id="1073741836" name="officeArt object" descr="Picture 10"/>
            <wp:cNvGraphicFramePr/>
            <a:graphic xmlns:a="http://schemas.openxmlformats.org/drawingml/2006/main">
              <a:graphicData uri="http://schemas.openxmlformats.org/drawingml/2006/picture">
                <pic:pic xmlns:pic="http://schemas.openxmlformats.org/drawingml/2006/picture">
                  <pic:nvPicPr>
                    <pic:cNvPr id="1073741836" name="Picture 10" descr="Picture 10"/>
                    <pic:cNvPicPr>
                      <a:picLocks noChangeAspect="1"/>
                    </pic:cNvPicPr>
                  </pic:nvPicPr>
                  <pic:blipFill>
                    <a:blip r:embed="rId10"/>
                    <a:stretch>
                      <a:fillRect/>
                    </a:stretch>
                  </pic:blipFill>
                  <pic:spPr>
                    <a:xfrm>
                      <a:off x="0" y="0"/>
                      <a:ext cx="1371600" cy="1371600"/>
                    </a:xfrm>
                    <a:prstGeom prst="rect">
                      <a:avLst/>
                    </a:prstGeom>
                    <a:ln w="12700" cap="flat">
                      <a:noFill/>
                      <a:miter lim="400000"/>
                    </a:ln>
                    <a:effectLst/>
                  </pic:spPr>
                </pic:pic>
              </a:graphicData>
            </a:graphic>
          </wp:anchor>
        </w:drawing>
      </w:r>
      <w:r w:rsidRPr="00152E63">
        <w:rPr>
          <w:noProof/>
          <w:position w:val="24"/>
        </w:rPr>
        <mc:AlternateContent>
          <mc:Choice Requires="wps">
            <w:drawing>
              <wp:anchor distT="45720" distB="45720" distL="114300" distR="114300" simplePos="0" relativeHeight="251669504" behindDoc="0" locked="0" layoutInCell="1" allowOverlap="1" wp14:anchorId="788BB01B" wp14:editId="77C13AC3">
                <wp:simplePos x="0" y="0"/>
                <wp:positionH relativeFrom="column">
                  <wp:posOffset>2889250</wp:posOffset>
                </wp:positionH>
                <wp:positionV relativeFrom="margin">
                  <wp:posOffset>2860675</wp:posOffset>
                </wp:positionV>
                <wp:extent cx="3294380" cy="4997450"/>
                <wp:effectExtent l="0" t="0" r="2032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997450"/>
                        </a:xfrm>
                        <a:prstGeom prst="rect">
                          <a:avLst/>
                        </a:prstGeom>
                        <a:solidFill>
                          <a:srgbClr val="FFFFFF"/>
                        </a:solidFill>
                        <a:ln w="9525">
                          <a:solidFill>
                            <a:srgbClr val="000000"/>
                          </a:solidFill>
                          <a:miter lim="800000"/>
                          <a:headEnd/>
                          <a:tailEnd/>
                        </a:ln>
                      </wps:spPr>
                      <wps:txbx>
                        <w:txbxContent>
                          <w:p w14:paraId="00CC46C4" w14:textId="77777777" w:rsidR="00BF4873" w:rsidRDefault="00BF4873" w:rsidP="00BF4873">
                            <w:pPr>
                              <w:pStyle w:val="Body"/>
                              <w:widowControl/>
                              <w:jc w:val="both"/>
                              <w:rPr>
                                <w:rFonts w:ascii="Arial" w:eastAsia="Arial" w:hAnsi="Arial" w:cs="Arial"/>
                                <w:sz w:val="22"/>
                                <w:szCs w:val="22"/>
                              </w:rPr>
                            </w:pPr>
                            <w:r>
                              <w:rPr>
                                <w:rFonts w:ascii="Arial" w:hAnsi="Arial"/>
                                <w:sz w:val="22"/>
                                <w:szCs w:val="22"/>
                                <w:lang w:val="en-US"/>
                              </w:rPr>
                              <w:t xml:space="preserve">Mark joined The King’s Fund in May 2018 as a Senior Consultant in leadership and organisational development. </w:t>
                            </w:r>
                          </w:p>
                          <w:p w14:paraId="37C3797D" w14:textId="77777777" w:rsidR="00BF4873" w:rsidRDefault="00BF4873" w:rsidP="00BF4873">
                            <w:pPr>
                              <w:pStyle w:val="Body"/>
                              <w:widowControl/>
                              <w:jc w:val="both"/>
                              <w:rPr>
                                <w:rFonts w:ascii="Arial" w:eastAsia="Arial" w:hAnsi="Arial" w:cs="Arial"/>
                                <w:sz w:val="22"/>
                                <w:szCs w:val="22"/>
                              </w:rPr>
                            </w:pPr>
                          </w:p>
                          <w:p w14:paraId="6118714C" w14:textId="77777777" w:rsidR="00BF4873" w:rsidRDefault="00BF4873" w:rsidP="00BF4873">
                            <w:pPr>
                              <w:pStyle w:val="Body"/>
                              <w:widowControl/>
                              <w:jc w:val="both"/>
                              <w:rPr>
                                <w:rFonts w:ascii="Arial" w:eastAsia="Arial" w:hAnsi="Arial" w:cs="Arial"/>
                                <w:sz w:val="22"/>
                                <w:szCs w:val="22"/>
                              </w:rPr>
                            </w:pPr>
                            <w:r>
                              <w:rPr>
                                <w:rFonts w:ascii="Arial" w:hAnsi="Arial"/>
                                <w:sz w:val="22"/>
                                <w:szCs w:val="22"/>
                                <w:lang w:val="en-US"/>
                              </w:rPr>
                              <w:t xml:space="preserve">Before joining the Fund, he was the National Lead for Organisational Development with Public Health England, Associate Director for the South West Strategic Health Authority and a Senior Policy Lead for the Department Health, and Care Services Improvement Partnership. Mark began his career as a Social Worker before moving into organisational development, leadership development and coaching. </w:t>
                            </w:r>
                          </w:p>
                          <w:p w14:paraId="01BF6175" w14:textId="77777777" w:rsidR="00BF4873" w:rsidRDefault="00BF4873" w:rsidP="00BF4873">
                            <w:pPr>
                              <w:pStyle w:val="Body"/>
                              <w:widowControl/>
                              <w:jc w:val="both"/>
                              <w:rPr>
                                <w:rFonts w:ascii="Arial" w:eastAsia="Arial" w:hAnsi="Arial" w:cs="Arial"/>
                                <w:sz w:val="22"/>
                                <w:szCs w:val="22"/>
                              </w:rPr>
                            </w:pPr>
                            <w:r>
                              <w:rPr>
                                <w:rFonts w:ascii="Arial" w:hAnsi="Arial"/>
                                <w:sz w:val="22"/>
                                <w:szCs w:val="22"/>
                                <w:lang w:val="en-US"/>
                              </w:rPr>
                              <w:t xml:space="preserve">He has post-graduate management qualifications in Social Work, Executive Coaching, Group Action Learning, and an MSc in Leadership and Coaching. </w:t>
                            </w:r>
                          </w:p>
                          <w:p w14:paraId="260A67C0" w14:textId="77777777" w:rsidR="00BF4873" w:rsidRDefault="00BF4873" w:rsidP="00BF4873">
                            <w:pPr>
                              <w:pStyle w:val="Body"/>
                              <w:widowControl/>
                              <w:jc w:val="both"/>
                              <w:rPr>
                                <w:rFonts w:ascii="Arial" w:eastAsia="Arial" w:hAnsi="Arial" w:cs="Arial"/>
                                <w:sz w:val="22"/>
                                <w:szCs w:val="22"/>
                              </w:rPr>
                            </w:pPr>
                          </w:p>
                          <w:p w14:paraId="783AE49A" w14:textId="77777777" w:rsidR="00BF4873" w:rsidRDefault="00BF4873" w:rsidP="00BF4873">
                            <w:pPr>
                              <w:pStyle w:val="Body"/>
                              <w:widowControl/>
                              <w:jc w:val="both"/>
                              <w:rPr>
                                <w:rFonts w:ascii="Arial" w:eastAsia="Arial" w:hAnsi="Arial" w:cs="Arial"/>
                                <w:sz w:val="22"/>
                                <w:szCs w:val="22"/>
                              </w:rPr>
                            </w:pPr>
                            <w:r>
                              <w:rPr>
                                <w:rFonts w:ascii="Arial" w:hAnsi="Arial"/>
                                <w:sz w:val="22"/>
                                <w:szCs w:val="22"/>
                                <w:lang w:val="en-US"/>
                              </w:rPr>
                              <w:t xml:space="preserve">Mark worked on development and service improvement projects within both the public, private and university sectors. </w:t>
                            </w:r>
                          </w:p>
                          <w:p w14:paraId="0660CD1A" w14:textId="77777777" w:rsidR="00BF4873" w:rsidRDefault="00BF4873" w:rsidP="00BF4873">
                            <w:pPr>
                              <w:pStyle w:val="Body"/>
                              <w:widowControl/>
                              <w:jc w:val="both"/>
                              <w:rPr>
                                <w:rFonts w:ascii="Arial" w:eastAsia="Arial" w:hAnsi="Arial" w:cs="Arial"/>
                                <w:sz w:val="22"/>
                                <w:szCs w:val="22"/>
                              </w:rPr>
                            </w:pPr>
                            <w:r>
                              <w:rPr>
                                <w:rFonts w:ascii="Arial" w:hAnsi="Arial"/>
                                <w:sz w:val="22"/>
                                <w:szCs w:val="22"/>
                                <w:lang w:val="en-US"/>
                              </w:rPr>
                              <w:t xml:space="preserve">Mark is accomplished facilitator, educator, and coach. Confident in supporting strategic change, service improvement, leadership initiatives, and organisational development interventions. </w:t>
                            </w:r>
                          </w:p>
                          <w:p w14:paraId="4AA91A50" w14:textId="77777777" w:rsidR="00BF4873" w:rsidRDefault="00BF4873" w:rsidP="00BF4873">
                            <w:pPr>
                              <w:pStyle w:val="Body"/>
                              <w:widowControl/>
                              <w:jc w:val="both"/>
                            </w:pPr>
                            <w:r>
                              <w:rPr>
                                <w:rFonts w:ascii="Arial" w:hAnsi="Arial"/>
                                <w:sz w:val="22"/>
                                <w:szCs w:val="22"/>
                                <w:lang w:val="en-US"/>
                              </w:rPr>
                              <w:t>Mark has a wealth of experience of supporting teams and leaders operating in complex system and has supported a range of leadership and team coaching interventions across the health and social care system.</w:t>
                            </w:r>
                          </w:p>
                          <w:p w14:paraId="543AD0DA" w14:textId="29C835FF" w:rsidR="00281D82" w:rsidRPr="00651DF5" w:rsidRDefault="00281D82" w:rsidP="00281D82">
                            <w:pPr>
                              <w:rPr>
                                <w:rFonts w:ascii="Arial" w:eastAsia="Times New Roman"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BB01B" id="Text Box 2" o:spid="_x0000_s1028" type="#_x0000_t202" style="position:absolute;margin-left:227.5pt;margin-top:225.25pt;width:259.4pt;height:39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">
                <v:textbox>
                  <w:txbxContent>
                    <w:p w14:paraId="00CC46C4" w14:textId="77777777" w:rsidR="00BF4873" w:rsidRDefault="00BF4873" w:rsidP="00BF4873">
                      <w:pPr>
                        <w:pStyle w:val="Body"/>
                        <w:widowControl/>
                        <w:jc w:val="both"/>
                        <w:rPr>
                          <w:rFonts w:ascii="Arial" w:eastAsia="Arial" w:hAnsi="Arial" w:cs="Arial"/>
                          <w:sz w:val="22"/>
                          <w:szCs w:val="22"/>
                        </w:rPr>
                      </w:pPr>
                      <w:r>
                        <w:rPr>
                          <w:rFonts w:ascii="Arial" w:hAnsi="Arial"/>
                          <w:sz w:val="22"/>
                          <w:szCs w:val="22"/>
                          <w:lang w:val="en-US"/>
                        </w:rPr>
                        <w:t xml:space="preserve">Mark joined The King’s Fund in May 2018 as a Senior Consultant in leadership and </w:t>
                      </w:r>
                      <w:proofErr w:type="spellStart"/>
                      <w:r>
                        <w:rPr>
                          <w:rFonts w:ascii="Arial" w:hAnsi="Arial"/>
                          <w:sz w:val="22"/>
                          <w:szCs w:val="22"/>
                          <w:lang w:val="en-US"/>
                        </w:rPr>
                        <w:t>organisational</w:t>
                      </w:r>
                      <w:proofErr w:type="spellEnd"/>
                      <w:r>
                        <w:rPr>
                          <w:rFonts w:ascii="Arial" w:hAnsi="Arial"/>
                          <w:sz w:val="22"/>
                          <w:szCs w:val="22"/>
                          <w:lang w:val="en-US"/>
                        </w:rPr>
                        <w:t xml:space="preserve"> development. </w:t>
                      </w:r>
                    </w:p>
                    <w:p w14:paraId="37C3797D" w14:textId="77777777" w:rsidR="00BF4873" w:rsidRDefault="00BF4873" w:rsidP="00BF4873">
                      <w:pPr>
                        <w:pStyle w:val="Body"/>
                        <w:widowControl/>
                        <w:jc w:val="both"/>
                        <w:rPr>
                          <w:rFonts w:ascii="Arial" w:eastAsia="Arial" w:hAnsi="Arial" w:cs="Arial"/>
                          <w:sz w:val="22"/>
                          <w:szCs w:val="22"/>
                        </w:rPr>
                      </w:pPr>
                    </w:p>
                    <w:p w14:paraId="6118714C" w14:textId="77777777" w:rsidR="00BF4873" w:rsidRDefault="00BF4873" w:rsidP="00BF4873">
                      <w:pPr>
                        <w:pStyle w:val="Body"/>
                        <w:widowControl/>
                        <w:jc w:val="both"/>
                        <w:rPr>
                          <w:rFonts w:ascii="Arial" w:eastAsia="Arial" w:hAnsi="Arial" w:cs="Arial"/>
                          <w:sz w:val="22"/>
                          <w:szCs w:val="22"/>
                        </w:rPr>
                      </w:pPr>
                      <w:r>
                        <w:rPr>
                          <w:rFonts w:ascii="Arial" w:hAnsi="Arial"/>
                          <w:sz w:val="22"/>
                          <w:szCs w:val="22"/>
                          <w:lang w:val="en-US"/>
                        </w:rPr>
                        <w:t xml:space="preserve">Before joining the Fund, he was the National Lead for </w:t>
                      </w:r>
                      <w:proofErr w:type="spellStart"/>
                      <w:r>
                        <w:rPr>
                          <w:rFonts w:ascii="Arial" w:hAnsi="Arial"/>
                          <w:sz w:val="22"/>
                          <w:szCs w:val="22"/>
                          <w:lang w:val="en-US"/>
                        </w:rPr>
                        <w:t>Organisational</w:t>
                      </w:r>
                      <w:proofErr w:type="spellEnd"/>
                      <w:r>
                        <w:rPr>
                          <w:rFonts w:ascii="Arial" w:hAnsi="Arial"/>
                          <w:sz w:val="22"/>
                          <w:szCs w:val="22"/>
                          <w:lang w:val="en-US"/>
                        </w:rPr>
                        <w:t xml:space="preserve"> Development with Public Health England, Associate Director for the </w:t>
                      </w:r>
                      <w:proofErr w:type="gramStart"/>
                      <w:r>
                        <w:rPr>
                          <w:rFonts w:ascii="Arial" w:hAnsi="Arial"/>
                          <w:sz w:val="22"/>
                          <w:szCs w:val="22"/>
                          <w:lang w:val="en-US"/>
                        </w:rPr>
                        <w:t>South West</w:t>
                      </w:r>
                      <w:proofErr w:type="gramEnd"/>
                      <w:r>
                        <w:rPr>
                          <w:rFonts w:ascii="Arial" w:hAnsi="Arial"/>
                          <w:sz w:val="22"/>
                          <w:szCs w:val="22"/>
                          <w:lang w:val="en-US"/>
                        </w:rPr>
                        <w:t xml:space="preserve"> Strategic Health Authority and a Senior Policy Lead for the Department Health, and Care Services Improvement Partnership. Mark began his career as a Social Worker before moving into </w:t>
                      </w:r>
                      <w:proofErr w:type="spellStart"/>
                      <w:r>
                        <w:rPr>
                          <w:rFonts w:ascii="Arial" w:hAnsi="Arial"/>
                          <w:sz w:val="22"/>
                          <w:szCs w:val="22"/>
                          <w:lang w:val="en-US"/>
                        </w:rPr>
                        <w:t>organisational</w:t>
                      </w:r>
                      <w:proofErr w:type="spellEnd"/>
                      <w:r>
                        <w:rPr>
                          <w:rFonts w:ascii="Arial" w:hAnsi="Arial"/>
                          <w:sz w:val="22"/>
                          <w:szCs w:val="22"/>
                          <w:lang w:val="en-US"/>
                        </w:rPr>
                        <w:t xml:space="preserve"> development, leadership development and coaching. </w:t>
                      </w:r>
                    </w:p>
                    <w:p w14:paraId="01BF6175" w14:textId="77777777" w:rsidR="00BF4873" w:rsidRDefault="00BF4873" w:rsidP="00BF4873">
                      <w:pPr>
                        <w:pStyle w:val="Body"/>
                        <w:widowControl/>
                        <w:jc w:val="both"/>
                        <w:rPr>
                          <w:rFonts w:ascii="Arial" w:eastAsia="Arial" w:hAnsi="Arial" w:cs="Arial"/>
                          <w:sz w:val="22"/>
                          <w:szCs w:val="22"/>
                        </w:rPr>
                      </w:pPr>
                      <w:r>
                        <w:rPr>
                          <w:rFonts w:ascii="Arial" w:hAnsi="Arial"/>
                          <w:sz w:val="22"/>
                          <w:szCs w:val="22"/>
                          <w:lang w:val="en-US"/>
                        </w:rPr>
                        <w:t xml:space="preserve">He has post-graduate management qualifications in Social Work, Executive Coaching, Group Action Learning, and an MSc in Leadership and Coaching. </w:t>
                      </w:r>
                    </w:p>
                    <w:p w14:paraId="260A67C0" w14:textId="77777777" w:rsidR="00BF4873" w:rsidRDefault="00BF4873" w:rsidP="00BF4873">
                      <w:pPr>
                        <w:pStyle w:val="Body"/>
                        <w:widowControl/>
                        <w:jc w:val="both"/>
                        <w:rPr>
                          <w:rFonts w:ascii="Arial" w:eastAsia="Arial" w:hAnsi="Arial" w:cs="Arial"/>
                          <w:sz w:val="22"/>
                          <w:szCs w:val="22"/>
                        </w:rPr>
                      </w:pPr>
                    </w:p>
                    <w:p w14:paraId="783AE49A" w14:textId="77777777" w:rsidR="00BF4873" w:rsidRDefault="00BF4873" w:rsidP="00BF4873">
                      <w:pPr>
                        <w:pStyle w:val="Body"/>
                        <w:widowControl/>
                        <w:jc w:val="both"/>
                        <w:rPr>
                          <w:rFonts w:ascii="Arial" w:eastAsia="Arial" w:hAnsi="Arial" w:cs="Arial"/>
                          <w:sz w:val="22"/>
                          <w:szCs w:val="22"/>
                        </w:rPr>
                      </w:pPr>
                      <w:r>
                        <w:rPr>
                          <w:rFonts w:ascii="Arial" w:hAnsi="Arial"/>
                          <w:sz w:val="22"/>
                          <w:szCs w:val="22"/>
                          <w:lang w:val="en-US"/>
                        </w:rPr>
                        <w:t xml:space="preserve">Mark worked on development and service improvement projects within both the public, private and university sectors. </w:t>
                      </w:r>
                    </w:p>
                    <w:p w14:paraId="0660CD1A" w14:textId="77777777" w:rsidR="00BF4873" w:rsidRDefault="00BF4873" w:rsidP="00BF4873">
                      <w:pPr>
                        <w:pStyle w:val="Body"/>
                        <w:widowControl/>
                        <w:jc w:val="both"/>
                        <w:rPr>
                          <w:rFonts w:ascii="Arial" w:eastAsia="Arial" w:hAnsi="Arial" w:cs="Arial"/>
                          <w:sz w:val="22"/>
                          <w:szCs w:val="22"/>
                        </w:rPr>
                      </w:pPr>
                      <w:r>
                        <w:rPr>
                          <w:rFonts w:ascii="Arial" w:hAnsi="Arial"/>
                          <w:sz w:val="22"/>
                          <w:szCs w:val="22"/>
                          <w:lang w:val="en-US"/>
                        </w:rPr>
                        <w:t xml:space="preserve">Mark is accomplished facilitator, educator, and coach. Confident in supporting strategic change, service improvement, leadership initiatives, and </w:t>
                      </w:r>
                      <w:proofErr w:type="spellStart"/>
                      <w:r>
                        <w:rPr>
                          <w:rFonts w:ascii="Arial" w:hAnsi="Arial"/>
                          <w:sz w:val="22"/>
                          <w:szCs w:val="22"/>
                          <w:lang w:val="en-US"/>
                        </w:rPr>
                        <w:t>organisational</w:t>
                      </w:r>
                      <w:proofErr w:type="spellEnd"/>
                      <w:r>
                        <w:rPr>
                          <w:rFonts w:ascii="Arial" w:hAnsi="Arial"/>
                          <w:sz w:val="22"/>
                          <w:szCs w:val="22"/>
                          <w:lang w:val="en-US"/>
                        </w:rPr>
                        <w:t xml:space="preserve"> development interventions. </w:t>
                      </w:r>
                    </w:p>
                    <w:p w14:paraId="4AA91A50" w14:textId="77777777" w:rsidR="00BF4873" w:rsidRDefault="00BF4873" w:rsidP="00BF4873">
                      <w:pPr>
                        <w:pStyle w:val="Body"/>
                        <w:widowControl/>
                        <w:jc w:val="both"/>
                      </w:pPr>
                      <w:r>
                        <w:rPr>
                          <w:rFonts w:ascii="Arial" w:hAnsi="Arial"/>
                          <w:sz w:val="22"/>
                          <w:szCs w:val="22"/>
                          <w:lang w:val="en-US"/>
                        </w:rPr>
                        <w:t>Mark has a wealth of experience of supporting teams and leaders operating in complex system and has supported a range of leadership and team coaching interventions across the health and social care system.</w:t>
                      </w:r>
                    </w:p>
                    <w:p w14:paraId="543AD0DA" w14:textId="29C835FF" w:rsidR="00281D82" w:rsidRPr="00651DF5" w:rsidRDefault="00281D82" w:rsidP="00281D82">
                      <w:pPr>
                        <w:rPr>
                          <w:rFonts w:ascii="Arial" w:eastAsia="Times New Roman" w:hAnsi="Arial" w:cs="Arial"/>
                          <w:sz w:val="22"/>
                        </w:rPr>
                      </w:pPr>
                    </w:p>
                  </w:txbxContent>
                </v:textbox>
                <w10:wrap type="square" anchory="margin"/>
              </v:shape>
            </w:pict>
          </mc:Fallback>
        </mc:AlternateContent>
      </w:r>
      <w:r w:rsidR="0028433A" w:rsidRPr="00465500">
        <w:rPr>
          <w:b/>
          <w:noProof/>
        </w:rPr>
        <w:drawing>
          <wp:anchor distT="0" distB="0" distL="114300" distR="114300" simplePos="0" relativeHeight="251661312" behindDoc="0" locked="0" layoutInCell="1" allowOverlap="1" wp14:anchorId="594609F7" wp14:editId="528FA52F">
            <wp:simplePos x="0" y="0"/>
            <wp:positionH relativeFrom="column">
              <wp:posOffset>577850</wp:posOffset>
            </wp:positionH>
            <wp:positionV relativeFrom="paragraph">
              <wp:posOffset>861695</wp:posOffset>
            </wp:positionV>
            <wp:extent cx="1047750" cy="1397000"/>
            <wp:effectExtent l="0" t="0" r="0" b="0"/>
            <wp:wrapSquare wrapText="bothSides"/>
            <wp:docPr id="6" name="Picture 6" descr="Macintosh HD:Users:sarahgarrett:Documents:SARAH GARRETT CONSULTING:Biography + CV:Sarah Garrett 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garrett:Documents:SARAH GARRETT CONSULTING:Biography + CV:Sarah Garrett phot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397000"/>
                    </a:xfrm>
                    <a:prstGeom prst="rect">
                      <a:avLst/>
                    </a:prstGeom>
                    <a:noFill/>
                    <a:ln>
                      <a:noFill/>
                    </a:ln>
                  </pic:spPr>
                </pic:pic>
              </a:graphicData>
            </a:graphic>
          </wp:anchor>
        </w:drawing>
      </w:r>
      <w:r w:rsidR="0028433A" w:rsidRPr="00630AD0">
        <w:rPr>
          <w:noProof/>
          <w:position w:val="24"/>
          <w:sz w:val="20"/>
          <w:szCs w:val="20"/>
        </w:rPr>
        <mc:AlternateContent>
          <mc:Choice Requires="wps">
            <w:drawing>
              <wp:anchor distT="45720" distB="45720" distL="114300" distR="114300" simplePos="0" relativeHeight="251663360" behindDoc="0" locked="0" layoutInCell="1" allowOverlap="1" wp14:anchorId="170A5462" wp14:editId="7BEDBC92">
                <wp:simplePos x="0" y="0"/>
                <wp:positionH relativeFrom="margin">
                  <wp:posOffset>-558800</wp:posOffset>
                </wp:positionH>
                <wp:positionV relativeFrom="page">
                  <wp:posOffset>4121150</wp:posOffset>
                </wp:positionV>
                <wp:extent cx="3327400" cy="49911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4991100"/>
                        </a:xfrm>
                        <a:prstGeom prst="rect">
                          <a:avLst/>
                        </a:prstGeom>
                        <a:solidFill>
                          <a:srgbClr val="FFFFFF"/>
                        </a:solidFill>
                        <a:ln w="9525">
                          <a:solidFill>
                            <a:srgbClr val="000000"/>
                          </a:solidFill>
                          <a:miter lim="800000"/>
                          <a:headEnd/>
                          <a:tailEnd/>
                        </a:ln>
                      </wps:spPr>
                      <wps:txbx>
                        <w:txbxContent>
                          <w:p w14:paraId="0EF75C96" w14:textId="77777777" w:rsidR="00281D82" w:rsidRPr="00630AD0" w:rsidRDefault="00281D82" w:rsidP="00281D82">
                            <w:pPr>
                              <w:pStyle w:val="NormalWeb"/>
                              <w:jc w:val="both"/>
                              <w:rPr>
                                <w:rFonts w:ascii="Arial" w:hAnsi="Arial" w:cs="Arial"/>
                                <w:sz w:val="22"/>
                              </w:rPr>
                            </w:pPr>
                            <w:r w:rsidRPr="00630AD0">
                              <w:rPr>
                                <w:rFonts w:ascii="Arial" w:hAnsi="Arial" w:cs="Arial"/>
                                <w:sz w:val="22"/>
                              </w:rPr>
                              <w:t xml:space="preserve">Sarah is a Leadership Associate with The King’ s Fund and a freelance consultant in improvement and patient safety. Her King’s Fund work includes the Senior Leaders Programme for Cambridge University Hospitals NHS Foundation Trust, the Florence Nightingale Fellowship programme and the Senior Clinical Leaders Programme. </w:t>
                            </w:r>
                          </w:p>
                          <w:p w14:paraId="42A78E21" w14:textId="77777777" w:rsidR="00281D82" w:rsidRPr="00630AD0" w:rsidRDefault="00281D82" w:rsidP="00281D82">
                            <w:pPr>
                              <w:pStyle w:val="NormalWeb"/>
                              <w:jc w:val="both"/>
                              <w:rPr>
                                <w:rFonts w:ascii="Arial" w:hAnsi="Arial" w:cs="Arial"/>
                                <w:sz w:val="22"/>
                              </w:rPr>
                            </w:pPr>
                            <w:r w:rsidRPr="00630AD0">
                              <w:rPr>
                                <w:rFonts w:ascii="Arial" w:hAnsi="Arial" w:cs="Arial"/>
                                <w:sz w:val="22"/>
                              </w:rPr>
                              <w:t xml:space="preserve">With a background in frontline NHS management, Sarah has spent much of her career working nationally on new approaches to improving quality, safety and patient experience. She was a founding member of the NHS Clinical Governance Support Team, national manager of the </w:t>
                            </w:r>
                            <w:r w:rsidRPr="00630AD0">
                              <w:rPr>
                                <w:rFonts w:ascii="Arial" w:hAnsi="Arial" w:cs="Arial"/>
                                <w:i/>
                                <w:iCs/>
                                <w:sz w:val="22"/>
                              </w:rPr>
                              <w:t xml:space="preserve">Pursuing Perfection </w:t>
                            </w:r>
                            <w:r w:rsidRPr="00630AD0">
                              <w:rPr>
                                <w:rFonts w:ascii="Arial" w:hAnsi="Arial" w:cs="Arial"/>
                                <w:sz w:val="22"/>
                              </w:rPr>
                              <w:t xml:space="preserve">initiative with the Institute of Healthcare Improvement and NHS Modernisation Agency, and is co-author of the NHS Institute book, </w:t>
                            </w:r>
                            <w:r w:rsidRPr="00630AD0">
                              <w:rPr>
                                <w:rFonts w:ascii="Arial" w:hAnsi="Arial" w:cs="Arial"/>
                                <w:i/>
                                <w:iCs/>
                                <w:sz w:val="22"/>
                              </w:rPr>
                              <w:t>Thinking Differently</w:t>
                            </w:r>
                            <w:r w:rsidRPr="00630AD0">
                              <w:rPr>
                                <w:rFonts w:ascii="Arial" w:hAnsi="Arial" w:cs="Arial"/>
                                <w:sz w:val="22"/>
                              </w:rPr>
                              <w:t xml:space="preserve">. She was a core team member of the national </w:t>
                            </w:r>
                            <w:r w:rsidRPr="00630AD0">
                              <w:rPr>
                                <w:rFonts w:ascii="Arial" w:hAnsi="Arial" w:cs="Arial"/>
                                <w:i/>
                                <w:sz w:val="22"/>
                              </w:rPr>
                              <w:t>Patient Safety First</w:t>
                            </w:r>
                            <w:r w:rsidRPr="00630AD0">
                              <w:rPr>
                                <w:rFonts w:ascii="Arial" w:hAnsi="Arial" w:cs="Arial"/>
                                <w:sz w:val="22"/>
                              </w:rPr>
                              <w:t xml:space="preserve"> campaign and, more recently, the </w:t>
                            </w:r>
                            <w:r w:rsidRPr="00630AD0">
                              <w:rPr>
                                <w:rFonts w:ascii="Arial" w:hAnsi="Arial" w:cs="Arial"/>
                                <w:i/>
                                <w:sz w:val="22"/>
                              </w:rPr>
                              <w:t>Sign up to Safety</w:t>
                            </w:r>
                            <w:r w:rsidRPr="00630AD0">
                              <w:rPr>
                                <w:rFonts w:ascii="Arial" w:hAnsi="Arial" w:cs="Arial"/>
                                <w:sz w:val="22"/>
                              </w:rPr>
                              <w:t xml:space="preserve"> campaign.   </w:t>
                            </w:r>
                          </w:p>
                          <w:p w14:paraId="31046533" w14:textId="77777777" w:rsidR="00281D82" w:rsidRPr="00630AD0" w:rsidRDefault="00281D82" w:rsidP="00281D82">
                            <w:pPr>
                              <w:pStyle w:val="NormalWeb"/>
                              <w:jc w:val="both"/>
                              <w:rPr>
                                <w:rFonts w:ascii="Arial" w:hAnsi="Arial" w:cs="Arial"/>
                                <w:sz w:val="22"/>
                              </w:rPr>
                            </w:pPr>
                            <w:r w:rsidRPr="00630AD0">
                              <w:rPr>
                                <w:rFonts w:ascii="Arial" w:hAnsi="Arial" w:cs="Arial"/>
                                <w:sz w:val="22"/>
                              </w:rPr>
                              <w:t>Sarah’s international work has included programmes on leadership for improvement and innovation with the New Zealand Ministry of Health and the Leadership and Quality Academy for Legacy Health System in the United States. She is guest faculty for the Washington State Hospital Association’s Executive Safety Academy and the Canadian Patient Safety Institute.</w:t>
                            </w:r>
                          </w:p>
                          <w:p w14:paraId="10AB2DDF" w14:textId="77777777" w:rsidR="00281D82" w:rsidRDefault="00281D82" w:rsidP="00281D8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A5462" id="_x0000_s1029" type="#_x0000_t202" style="position:absolute;margin-left:-44pt;margin-top:324.5pt;width:262pt;height:39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">
                <v:textbox>
                  <w:txbxContent>
                    <w:p w14:paraId="0EF75C96" w14:textId="77777777" w:rsidR="00281D82" w:rsidRPr="00630AD0" w:rsidRDefault="00281D82" w:rsidP="00281D82">
                      <w:pPr>
                        <w:pStyle w:val="NormalWeb"/>
                        <w:jc w:val="both"/>
                        <w:rPr>
                          <w:rFonts w:ascii="Arial" w:hAnsi="Arial" w:cs="Arial"/>
                          <w:sz w:val="22"/>
                        </w:rPr>
                      </w:pPr>
                      <w:r w:rsidRPr="00630AD0">
                        <w:rPr>
                          <w:rFonts w:ascii="Arial" w:hAnsi="Arial" w:cs="Arial"/>
                          <w:sz w:val="22"/>
                        </w:rPr>
                        <w:t xml:space="preserve">Sarah is a Leadership Associate with The King’ s Fund and a freelance consultant in improvement and patient safety. Her King’s Fund work includes the Senior Leaders Programme for Cambridge University Hospitals NHS Foundation Trust, the Florence Nightingale Fellowship </w:t>
                      </w:r>
                      <w:proofErr w:type="gramStart"/>
                      <w:r w:rsidRPr="00630AD0">
                        <w:rPr>
                          <w:rFonts w:ascii="Arial" w:hAnsi="Arial" w:cs="Arial"/>
                          <w:sz w:val="22"/>
                        </w:rPr>
                        <w:t>programme</w:t>
                      </w:r>
                      <w:proofErr w:type="gramEnd"/>
                      <w:r w:rsidRPr="00630AD0">
                        <w:rPr>
                          <w:rFonts w:ascii="Arial" w:hAnsi="Arial" w:cs="Arial"/>
                          <w:sz w:val="22"/>
                        </w:rPr>
                        <w:t xml:space="preserve"> and the Senior Clinical Leaders Programme. </w:t>
                      </w:r>
                    </w:p>
                    <w:p w14:paraId="42A78E21" w14:textId="77777777" w:rsidR="00281D82" w:rsidRPr="00630AD0" w:rsidRDefault="00281D82" w:rsidP="00281D82">
                      <w:pPr>
                        <w:pStyle w:val="NormalWeb"/>
                        <w:jc w:val="both"/>
                        <w:rPr>
                          <w:rFonts w:ascii="Arial" w:hAnsi="Arial" w:cs="Arial"/>
                          <w:sz w:val="22"/>
                        </w:rPr>
                      </w:pPr>
                      <w:r w:rsidRPr="00630AD0">
                        <w:rPr>
                          <w:rFonts w:ascii="Arial" w:hAnsi="Arial" w:cs="Arial"/>
                          <w:sz w:val="22"/>
                        </w:rPr>
                        <w:t xml:space="preserve">With a background in frontline NHS management, Sarah has spent much of her career working nationally on new approaches to improving quality, </w:t>
                      </w:r>
                      <w:proofErr w:type="gramStart"/>
                      <w:r w:rsidRPr="00630AD0">
                        <w:rPr>
                          <w:rFonts w:ascii="Arial" w:hAnsi="Arial" w:cs="Arial"/>
                          <w:sz w:val="22"/>
                        </w:rPr>
                        <w:t>safety</w:t>
                      </w:r>
                      <w:proofErr w:type="gramEnd"/>
                      <w:r w:rsidRPr="00630AD0">
                        <w:rPr>
                          <w:rFonts w:ascii="Arial" w:hAnsi="Arial" w:cs="Arial"/>
                          <w:sz w:val="22"/>
                        </w:rPr>
                        <w:t xml:space="preserve"> and patient experience. She was a founding member of the NHS Clinical Governance Support Team, national manager of the </w:t>
                      </w:r>
                      <w:r w:rsidRPr="00630AD0">
                        <w:rPr>
                          <w:rFonts w:ascii="Arial" w:hAnsi="Arial" w:cs="Arial"/>
                          <w:i/>
                          <w:iCs/>
                          <w:sz w:val="22"/>
                        </w:rPr>
                        <w:t xml:space="preserve">Pursuing Perfection </w:t>
                      </w:r>
                      <w:r w:rsidRPr="00630AD0">
                        <w:rPr>
                          <w:rFonts w:ascii="Arial" w:hAnsi="Arial" w:cs="Arial"/>
                          <w:sz w:val="22"/>
                        </w:rPr>
                        <w:t xml:space="preserve">initiative with the Institute of Healthcare Improvement and NHS Modernisation Agency, and is co-author of the NHS Institute book, </w:t>
                      </w:r>
                      <w:r w:rsidRPr="00630AD0">
                        <w:rPr>
                          <w:rFonts w:ascii="Arial" w:hAnsi="Arial" w:cs="Arial"/>
                          <w:i/>
                          <w:iCs/>
                          <w:sz w:val="22"/>
                        </w:rPr>
                        <w:t>Thinking Differently</w:t>
                      </w:r>
                      <w:r w:rsidRPr="00630AD0">
                        <w:rPr>
                          <w:rFonts w:ascii="Arial" w:hAnsi="Arial" w:cs="Arial"/>
                          <w:sz w:val="22"/>
                        </w:rPr>
                        <w:t xml:space="preserve">. She was a core team member of the national </w:t>
                      </w:r>
                      <w:r w:rsidRPr="00630AD0">
                        <w:rPr>
                          <w:rFonts w:ascii="Arial" w:hAnsi="Arial" w:cs="Arial"/>
                          <w:i/>
                          <w:sz w:val="22"/>
                        </w:rPr>
                        <w:t>Patient Safety First</w:t>
                      </w:r>
                      <w:r w:rsidRPr="00630AD0">
                        <w:rPr>
                          <w:rFonts w:ascii="Arial" w:hAnsi="Arial" w:cs="Arial"/>
                          <w:sz w:val="22"/>
                        </w:rPr>
                        <w:t xml:space="preserve"> campaign and, more recently, the </w:t>
                      </w:r>
                      <w:r w:rsidRPr="00630AD0">
                        <w:rPr>
                          <w:rFonts w:ascii="Arial" w:hAnsi="Arial" w:cs="Arial"/>
                          <w:i/>
                          <w:sz w:val="22"/>
                        </w:rPr>
                        <w:t>Sign up to Safety</w:t>
                      </w:r>
                      <w:r w:rsidRPr="00630AD0">
                        <w:rPr>
                          <w:rFonts w:ascii="Arial" w:hAnsi="Arial" w:cs="Arial"/>
                          <w:sz w:val="22"/>
                        </w:rPr>
                        <w:t xml:space="preserve"> campaign.   </w:t>
                      </w:r>
                    </w:p>
                    <w:p w14:paraId="31046533" w14:textId="77777777" w:rsidR="00281D82" w:rsidRPr="00630AD0" w:rsidRDefault="00281D82" w:rsidP="00281D82">
                      <w:pPr>
                        <w:pStyle w:val="NormalWeb"/>
                        <w:jc w:val="both"/>
                        <w:rPr>
                          <w:rFonts w:ascii="Arial" w:hAnsi="Arial" w:cs="Arial"/>
                          <w:sz w:val="22"/>
                        </w:rPr>
                      </w:pPr>
                      <w:r w:rsidRPr="00630AD0">
                        <w:rPr>
                          <w:rFonts w:ascii="Arial" w:hAnsi="Arial" w:cs="Arial"/>
                          <w:sz w:val="22"/>
                        </w:rPr>
                        <w:t>Sarah’s international work has included programmes on leadership for improvement and innovation with the New Zealand Ministry of Health and the Leadership and Quality Academy for Legacy Health System in the United States. She is guest faculty for the Washington State Hospital Association’s Executive Safety Academy and the Canadian Patient Safety Institute.</w:t>
                      </w:r>
                    </w:p>
                    <w:p w14:paraId="10AB2DDF" w14:textId="77777777" w:rsidR="00281D82" w:rsidRDefault="00281D82" w:rsidP="00281D82">
                      <w:pPr>
                        <w:jc w:val="both"/>
                      </w:pPr>
                    </w:p>
                  </w:txbxContent>
                </v:textbox>
                <w10:wrap type="square" anchorx="margin" anchory="page"/>
              </v:shape>
            </w:pict>
          </mc:Fallback>
        </mc:AlternateContent>
      </w:r>
    </w:p>
    <w:sectPr w:rsidR="00281D82" w:rsidRPr="002505BA" w:rsidSect="005A7518">
      <w:headerReference w:type="default" r:id="rId12"/>
      <w:footerReference w:type="default" r:id="rId13"/>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1B03" w14:textId="77777777" w:rsidR="004A142A" w:rsidRDefault="004A142A" w:rsidP="00103BF6">
      <w:r>
        <w:separator/>
      </w:r>
    </w:p>
  </w:endnote>
  <w:endnote w:type="continuationSeparator" w:id="0">
    <w:p w14:paraId="58493EE7" w14:textId="77777777" w:rsidR="004A142A" w:rsidRDefault="004A142A" w:rsidP="0010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rade Gothic Next Heavy">
    <w:altName w:val="Trade Gothic Next Heavy"/>
    <w:charset w:val="00"/>
    <w:family w:val="swiss"/>
    <w:pitch w:val="variable"/>
    <w:sig w:usb0="8000002F" w:usb1="0000000A" w:usb2="00000000" w:usb3="00000000" w:csb0="00000001" w:csb1="00000000"/>
  </w:font>
  <w:font w:name="Trade Gothic Next">
    <w:charset w:val="00"/>
    <w:family w:val="swiss"/>
    <w:pitch w:val="variable"/>
    <w:sig w:usb0="8000002F" w:usb1="0000000A" w:usb2="00000000" w:usb3="00000000" w:csb0="00000001" w:csb1="00000000"/>
  </w:font>
  <w:font w:name="Trade Gothic Next Light">
    <w:charset w:val="00"/>
    <w:family w:val="swiss"/>
    <w:pitch w:val="variable"/>
    <w:sig w:usb0="8000002F" w:usb1="0000000A" w:usb2="00000000" w:usb3="00000000" w:csb0="00000001" w:csb1="00000000"/>
  </w:font>
  <w:font w:name="Trade Gothic Next Cond">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F111" w14:textId="12559220" w:rsidR="00103BF6" w:rsidRDefault="005A7518">
    <w:pPr>
      <w:pStyle w:val="Footer"/>
    </w:pPr>
    <w:r>
      <w:rPr>
        <w:noProof/>
      </w:rPr>
      <mc:AlternateContent>
        <mc:Choice Requires="wps">
          <w:drawing>
            <wp:anchor distT="0" distB="0" distL="114300" distR="114300" simplePos="0" relativeHeight="251659264" behindDoc="0" locked="0" layoutInCell="1" allowOverlap="1" wp14:anchorId="2837844A" wp14:editId="561C91CD">
              <wp:simplePos x="0" y="0"/>
              <wp:positionH relativeFrom="column">
                <wp:posOffset>836295</wp:posOffset>
              </wp:positionH>
              <wp:positionV relativeFrom="paragraph">
                <wp:posOffset>-172085</wp:posOffset>
              </wp:positionV>
              <wp:extent cx="2217907" cy="875490"/>
              <wp:effectExtent l="0" t="0" r="5080" b="1270"/>
              <wp:wrapNone/>
              <wp:docPr id="2" name="Text Box 2"/>
              <wp:cNvGraphicFramePr/>
              <a:graphic xmlns:a="http://schemas.openxmlformats.org/drawingml/2006/main">
                <a:graphicData uri="http://schemas.microsoft.com/office/word/2010/wordprocessingShape">
                  <wps:wsp>
                    <wps:cNvSpPr txBox="1"/>
                    <wps:spPr>
                      <a:xfrm>
                        <a:off x="0" y="0"/>
                        <a:ext cx="2217907" cy="875490"/>
                      </a:xfrm>
                      <a:prstGeom prst="rect">
                        <a:avLst/>
                      </a:prstGeom>
                      <a:solidFill>
                        <a:schemeClr val="lt1"/>
                      </a:solidFill>
                      <a:ln w="6350">
                        <a:noFill/>
                      </a:ln>
                    </wps:spPr>
                    <wps:txbx>
                      <w:txbxContent>
                        <w:p w14:paraId="09B36E89" w14:textId="10BB52A7" w:rsidR="00103BF6" w:rsidRPr="00B64F80" w:rsidRDefault="00103BF6">
                          <w:pPr>
                            <w:rPr>
                              <w:rFonts w:ascii="Trade Gothic Next Cond" w:hAnsi="Trade Gothic Next Cond"/>
                              <w:color w:val="02AEB2"/>
                              <w:sz w:val="20"/>
                              <w:szCs w:val="20"/>
                            </w:rPr>
                          </w:pPr>
                          <w:r w:rsidRPr="00B64F80">
                            <w:rPr>
                              <w:rFonts w:ascii="Trade Gothic Next Cond" w:hAnsi="Trade Gothic Next Cond"/>
                              <w:color w:val="02AEB2"/>
                              <w:sz w:val="20"/>
                              <w:szCs w:val="20"/>
                            </w:rPr>
                            <w:t>020 7730 3030</w:t>
                          </w:r>
                        </w:p>
                        <w:p w14:paraId="7D5E9260" w14:textId="35F694FE" w:rsidR="00103BF6" w:rsidRPr="00B64F80" w:rsidRDefault="00C74264">
                          <w:pPr>
                            <w:rPr>
                              <w:rFonts w:ascii="Trade Gothic Next Cond" w:hAnsi="Trade Gothic Next Cond"/>
                              <w:color w:val="02AEB2"/>
                              <w:sz w:val="20"/>
                              <w:szCs w:val="20"/>
                            </w:rPr>
                          </w:pPr>
                          <w:hyperlink r:id="rId1" w:history="1">
                            <w:r w:rsidR="00103BF6" w:rsidRPr="00B64F80">
                              <w:rPr>
                                <w:rStyle w:val="Hyperlink"/>
                                <w:rFonts w:ascii="Trade Gothic Next Cond" w:hAnsi="Trade Gothic Next Cond"/>
                                <w:color w:val="02AEB2"/>
                                <w:sz w:val="20"/>
                                <w:szCs w:val="20"/>
                                <w:u w:val="none"/>
                              </w:rPr>
                              <w:t>info@florence-nightingale-foundation.org.uk</w:t>
                            </w:r>
                          </w:hyperlink>
                        </w:p>
                        <w:p w14:paraId="2CEA26B1" w14:textId="311C28C0" w:rsidR="00103BF6"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Florence-nightingale-foundation.org.uk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7844A" id="_x0000_t202" coordsize="21600,21600" o:spt="202" path="m,l,21600r21600,l21600,xe">
              <v:stroke joinstyle="miter"/>
              <v:path gradientshapeok="t" o:connecttype="rect"/>
            </v:shapetype>
            <v:shape id="_x0000_s1030" type="#_x0000_t202" style="position:absolute;margin-left:65.85pt;margin-top:-13.55pt;width:174.65pt;height:6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" fillcolor="white [3201]" stroked="f" strokeweight=".5pt">
              <v:textbox>
                <w:txbxContent>
                  <w:p w14:paraId="09B36E89" w14:textId="10BB52A7" w:rsidR="00103BF6" w:rsidRPr="00B64F80" w:rsidRDefault="00103BF6">
                    <w:pPr>
                      <w:rPr>
                        <w:rFonts w:ascii="Trade Gothic Next Cond" w:hAnsi="Trade Gothic Next Cond"/>
                        <w:color w:val="02AEB2"/>
                        <w:sz w:val="20"/>
                        <w:szCs w:val="20"/>
                      </w:rPr>
                    </w:pPr>
                    <w:r w:rsidRPr="00B64F80">
                      <w:rPr>
                        <w:rFonts w:ascii="Trade Gothic Next Cond" w:hAnsi="Trade Gothic Next Cond"/>
                        <w:color w:val="02AEB2"/>
                        <w:sz w:val="20"/>
                        <w:szCs w:val="20"/>
                      </w:rPr>
                      <w:t>020 7730 3030</w:t>
                    </w:r>
                  </w:p>
                  <w:p w14:paraId="7D5E9260" w14:textId="35F694FE" w:rsidR="00103BF6" w:rsidRPr="00B64F80" w:rsidRDefault="00B615BC">
                    <w:pPr>
                      <w:rPr>
                        <w:rFonts w:ascii="Trade Gothic Next Cond" w:hAnsi="Trade Gothic Next Cond"/>
                        <w:color w:val="02AEB2"/>
                        <w:sz w:val="20"/>
                        <w:szCs w:val="20"/>
                      </w:rPr>
                    </w:pPr>
                    <w:hyperlink r:id="rId2" w:history="1">
                      <w:r w:rsidR="00103BF6" w:rsidRPr="00B64F80">
                        <w:rPr>
                          <w:rStyle w:val="Hyperlink"/>
                          <w:rFonts w:ascii="Trade Gothic Next Cond" w:hAnsi="Trade Gothic Next Cond"/>
                          <w:color w:val="02AEB2"/>
                          <w:sz w:val="20"/>
                          <w:szCs w:val="20"/>
                          <w:u w:val="none"/>
                        </w:rPr>
                        <w:t>info@florence-nightingale-foundation.org.uk</w:t>
                      </w:r>
                    </w:hyperlink>
                  </w:p>
                  <w:p w14:paraId="2CEA26B1" w14:textId="311C28C0" w:rsidR="00103BF6"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Florence-nightingale-foundation.org.uk</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A164137" wp14:editId="21123BF1">
              <wp:simplePos x="0" y="0"/>
              <wp:positionH relativeFrom="column">
                <wp:posOffset>3375025</wp:posOffset>
              </wp:positionH>
              <wp:positionV relativeFrom="paragraph">
                <wp:posOffset>-172085</wp:posOffset>
              </wp:positionV>
              <wp:extent cx="3472329" cy="573932"/>
              <wp:effectExtent l="0" t="0" r="0" b="0"/>
              <wp:wrapNone/>
              <wp:docPr id="4" name="Text Box 4"/>
              <wp:cNvGraphicFramePr/>
              <a:graphic xmlns:a="http://schemas.openxmlformats.org/drawingml/2006/main">
                <a:graphicData uri="http://schemas.microsoft.com/office/word/2010/wordprocessingShape">
                  <wps:wsp>
                    <wps:cNvSpPr txBox="1"/>
                    <wps:spPr>
                      <a:xfrm>
                        <a:off x="0" y="0"/>
                        <a:ext cx="3472329" cy="573932"/>
                      </a:xfrm>
                      <a:prstGeom prst="rect">
                        <a:avLst/>
                      </a:prstGeom>
                      <a:solidFill>
                        <a:schemeClr val="lt1"/>
                      </a:solidFill>
                      <a:ln w="6350">
                        <a:noFill/>
                      </a:ln>
                    </wps:spPr>
                    <wps:txbx>
                      <w:txbxContent>
                        <w:p w14:paraId="4C414417" w14:textId="3DBCEBB1"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Registered in England &amp; Wales Charity Reg. No. 229229</w:t>
                          </w:r>
                        </w:p>
                        <w:p w14:paraId="2F5A7F55" w14:textId="13AABEC5"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Registered in Scotland Charity Reg. No. SCO44341</w:t>
                          </w:r>
                        </w:p>
                        <w:p w14:paraId="18653A66" w14:textId="4802D837"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A company Limited by Guarantee Registration No. 00518623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164137" id="Text Box 4" o:spid="_x0000_s1031" type="#_x0000_t202" style="position:absolute;margin-left:265.75pt;margin-top:-13.55pt;width:273.4pt;height:45.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" fillcolor="white [3201]" stroked="f" strokeweight=".5pt">
              <v:textbox>
                <w:txbxContent>
                  <w:p w14:paraId="4C414417" w14:textId="3DBCEBB1"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Registered in England &amp; Wales Charity Reg. No. 229229</w:t>
                    </w:r>
                  </w:p>
                  <w:p w14:paraId="2F5A7F55" w14:textId="13AABEC5"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Registered in Scotland Charity Reg. No. SCO44341</w:t>
                    </w:r>
                  </w:p>
                  <w:p w14:paraId="18653A66" w14:textId="4802D837"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A company Limited by Guarantee Registration No. 00518623</w:t>
                    </w:r>
                  </w:p>
                </w:txbxContent>
              </v:textbox>
            </v:shape>
          </w:pict>
        </mc:Fallback>
      </mc:AlternateContent>
    </w:r>
    <w:r w:rsidR="00B64F80">
      <w:rPr>
        <w:noProof/>
      </w:rPr>
      <mc:AlternateContent>
        <mc:Choice Requires="wps">
          <w:drawing>
            <wp:anchor distT="0" distB="0" distL="114300" distR="114300" simplePos="0" relativeHeight="251660288" behindDoc="0" locked="0" layoutInCell="1" allowOverlap="1" wp14:anchorId="52FEACD3" wp14:editId="538CA82C">
              <wp:simplePos x="0" y="0"/>
              <wp:positionH relativeFrom="column">
                <wp:posOffset>-525145</wp:posOffset>
              </wp:positionH>
              <wp:positionV relativeFrom="paragraph">
                <wp:posOffset>-172085</wp:posOffset>
              </wp:positionV>
              <wp:extent cx="1040860" cy="718820"/>
              <wp:effectExtent l="0" t="0" r="635" b="5080"/>
              <wp:wrapNone/>
              <wp:docPr id="3" name="Text Box 3"/>
              <wp:cNvGraphicFramePr/>
              <a:graphic xmlns:a="http://schemas.openxmlformats.org/drawingml/2006/main">
                <a:graphicData uri="http://schemas.microsoft.com/office/word/2010/wordprocessingShape">
                  <wps:wsp>
                    <wps:cNvSpPr txBox="1"/>
                    <wps:spPr>
                      <a:xfrm>
                        <a:off x="0" y="0"/>
                        <a:ext cx="1040860" cy="718820"/>
                      </a:xfrm>
                      <a:prstGeom prst="rect">
                        <a:avLst/>
                      </a:prstGeom>
                      <a:solidFill>
                        <a:schemeClr val="lt1"/>
                      </a:solidFill>
                      <a:ln w="6350">
                        <a:noFill/>
                      </a:ln>
                    </wps:spPr>
                    <wps:txbx>
                      <w:txbxContent>
                        <w:p w14:paraId="400E728D" w14:textId="479B00A2"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10-18 Union Street</w:t>
                          </w:r>
                        </w:p>
                        <w:p w14:paraId="207425A3" w14:textId="66FDB70F"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London SE1 1SZ</w:t>
                          </w:r>
                        </w:p>
                        <w:p w14:paraId="2E64A659" w14:textId="023980AC"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United Kingdom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ACD3" id="Text Box 3" o:spid="_x0000_s1032" type="#_x0000_t202" style="position:absolute;margin-left:-41.35pt;margin-top:-13.55pt;width:81.95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" fillcolor="white [3201]" stroked="f" strokeweight=".5pt">
              <v:textbox>
                <w:txbxContent>
                  <w:p w14:paraId="400E728D" w14:textId="479B00A2"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10-18 Union Street</w:t>
                    </w:r>
                  </w:p>
                  <w:p w14:paraId="207425A3" w14:textId="66FDB70F"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London SE1 1SZ</w:t>
                    </w:r>
                  </w:p>
                  <w:p w14:paraId="2E64A659" w14:textId="023980AC"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United Kingdom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F0B6" w14:textId="77777777" w:rsidR="004A142A" w:rsidRDefault="004A142A" w:rsidP="00103BF6">
      <w:r>
        <w:separator/>
      </w:r>
    </w:p>
  </w:footnote>
  <w:footnote w:type="continuationSeparator" w:id="0">
    <w:p w14:paraId="4CBB1FA1" w14:textId="77777777" w:rsidR="004A142A" w:rsidRDefault="004A142A" w:rsidP="0010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CF25" w14:textId="72744CAF" w:rsidR="00103BF6" w:rsidRDefault="00103BF6">
    <w:pPr>
      <w:pStyle w:val="Header"/>
    </w:pPr>
    <w:r>
      <w:rPr>
        <w:noProof/>
      </w:rPr>
      <w:drawing>
        <wp:anchor distT="0" distB="0" distL="114300" distR="114300" simplePos="0" relativeHeight="251658240" behindDoc="0" locked="0" layoutInCell="1" allowOverlap="1" wp14:anchorId="72AEB94D" wp14:editId="5FC6ACB3">
          <wp:simplePos x="0" y="0"/>
          <wp:positionH relativeFrom="column">
            <wp:posOffset>-709807</wp:posOffset>
          </wp:positionH>
          <wp:positionV relativeFrom="paragraph">
            <wp:posOffset>-391012</wp:posOffset>
          </wp:positionV>
          <wp:extent cx="1735789" cy="817124"/>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5789" cy="8171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CA7"/>
    <w:multiLevelType w:val="hybridMultilevel"/>
    <w:tmpl w:val="CEF4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34D6F"/>
    <w:multiLevelType w:val="hybridMultilevel"/>
    <w:tmpl w:val="BAD8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606A39"/>
    <w:multiLevelType w:val="hybridMultilevel"/>
    <w:tmpl w:val="AB12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795824">
    <w:abstractNumId w:val="0"/>
  </w:num>
  <w:num w:numId="2" w16cid:durableId="189152206">
    <w:abstractNumId w:val="2"/>
  </w:num>
  <w:num w:numId="3" w16cid:durableId="1329989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E5"/>
    <w:rsid w:val="0007092D"/>
    <w:rsid w:val="000E3678"/>
    <w:rsid w:val="00103BF6"/>
    <w:rsid w:val="001548D3"/>
    <w:rsid w:val="001723B5"/>
    <w:rsid w:val="00177C84"/>
    <w:rsid w:val="001C1699"/>
    <w:rsid w:val="001E18B2"/>
    <w:rsid w:val="002505BA"/>
    <w:rsid w:val="00281D82"/>
    <w:rsid w:val="0028433A"/>
    <w:rsid w:val="002B7F28"/>
    <w:rsid w:val="002C537C"/>
    <w:rsid w:val="002D104A"/>
    <w:rsid w:val="00301461"/>
    <w:rsid w:val="00397284"/>
    <w:rsid w:val="00397707"/>
    <w:rsid w:val="003A3014"/>
    <w:rsid w:val="003B2C19"/>
    <w:rsid w:val="004A142A"/>
    <w:rsid w:val="004D4026"/>
    <w:rsid w:val="004E08BC"/>
    <w:rsid w:val="005973E5"/>
    <w:rsid w:val="005A7518"/>
    <w:rsid w:val="005F62AD"/>
    <w:rsid w:val="00623FF9"/>
    <w:rsid w:val="00691BA5"/>
    <w:rsid w:val="006A5F53"/>
    <w:rsid w:val="006E7944"/>
    <w:rsid w:val="006F7247"/>
    <w:rsid w:val="0076558E"/>
    <w:rsid w:val="00770D36"/>
    <w:rsid w:val="00796FC1"/>
    <w:rsid w:val="00842775"/>
    <w:rsid w:val="00883981"/>
    <w:rsid w:val="0088582D"/>
    <w:rsid w:val="00894C84"/>
    <w:rsid w:val="008E61D2"/>
    <w:rsid w:val="008E71BB"/>
    <w:rsid w:val="00911563"/>
    <w:rsid w:val="00932C59"/>
    <w:rsid w:val="00951210"/>
    <w:rsid w:val="0095592C"/>
    <w:rsid w:val="009B433D"/>
    <w:rsid w:val="00A7506F"/>
    <w:rsid w:val="00B04DE2"/>
    <w:rsid w:val="00B615BC"/>
    <w:rsid w:val="00B64F80"/>
    <w:rsid w:val="00BF4873"/>
    <w:rsid w:val="00C16E9A"/>
    <w:rsid w:val="00C74264"/>
    <w:rsid w:val="00C87B72"/>
    <w:rsid w:val="00CC717B"/>
    <w:rsid w:val="00D43CDD"/>
    <w:rsid w:val="00D920DD"/>
    <w:rsid w:val="00DB6BB7"/>
    <w:rsid w:val="00E93BC5"/>
    <w:rsid w:val="00E96AD0"/>
    <w:rsid w:val="00EB6496"/>
    <w:rsid w:val="00FF7B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93F287"/>
  <w15:chartTrackingRefBased/>
  <w15:docId w15:val="{9999012D-D4D6-2C44-9E3A-F686CD84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BF6"/>
    <w:pPr>
      <w:tabs>
        <w:tab w:val="center" w:pos="4513"/>
        <w:tab w:val="right" w:pos="9026"/>
      </w:tabs>
    </w:pPr>
  </w:style>
  <w:style w:type="character" w:customStyle="1" w:styleId="HeaderChar">
    <w:name w:val="Header Char"/>
    <w:basedOn w:val="DefaultParagraphFont"/>
    <w:link w:val="Header"/>
    <w:uiPriority w:val="99"/>
    <w:rsid w:val="00103BF6"/>
  </w:style>
  <w:style w:type="paragraph" w:styleId="Footer">
    <w:name w:val="footer"/>
    <w:basedOn w:val="Normal"/>
    <w:link w:val="FooterChar"/>
    <w:uiPriority w:val="99"/>
    <w:unhideWhenUsed/>
    <w:rsid w:val="00103BF6"/>
    <w:pPr>
      <w:tabs>
        <w:tab w:val="center" w:pos="4513"/>
        <w:tab w:val="right" w:pos="9026"/>
      </w:tabs>
    </w:pPr>
  </w:style>
  <w:style w:type="character" w:customStyle="1" w:styleId="FooterChar">
    <w:name w:val="Footer Char"/>
    <w:basedOn w:val="DefaultParagraphFont"/>
    <w:link w:val="Footer"/>
    <w:uiPriority w:val="99"/>
    <w:rsid w:val="00103BF6"/>
  </w:style>
  <w:style w:type="character" w:styleId="Hyperlink">
    <w:name w:val="Hyperlink"/>
    <w:basedOn w:val="DefaultParagraphFont"/>
    <w:uiPriority w:val="99"/>
    <w:unhideWhenUsed/>
    <w:rsid w:val="00103BF6"/>
    <w:rPr>
      <w:color w:val="0563C1" w:themeColor="hyperlink"/>
      <w:u w:val="single"/>
    </w:rPr>
  </w:style>
  <w:style w:type="character" w:styleId="UnresolvedMention">
    <w:name w:val="Unresolved Mention"/>
    <w:basedOn w:val="DefaultParagraphFont"/>
    <w:uiPriority w:val="99"/>
    <w:semiHidden/>
    <w:unhideWhenUsed/>
    <w:rsid w:val="00103BF6"/>
    <w:rPr>
      <w:color w:val="605E5C"/>
      <w:shd w:val="clear" w:color="auto" w:fill="E1DFDD"/>
    </w:rPr>
  </w:style>
  <w:style w:type="paragraph" w:styleId="ListParagraph">
    <w:name w:val="List Paragraph"/>
    <w:basedOn w:val="Normal"/>
    <w:link w:val="ListParagraphChar"/>
    <w:uiPriority w:val="34"/>
    <w:qFormat/>
    <w:rsid w:val="002D104A"/>
    <w:pPr>
      <w:ind w:left="720"/>
      <w:contextualSpacing/>
    </w:pPr>
  </w:style>
  <w:style w:type="paragraph" w:styleId="BodyText">
    <w:name w:val="Body Text"/>
    <w:basedOn w:val="Normal"/>
    <w:link w:val="BodyTextChar"/>
    <w:uiPriority w:val="1"/>
    <w:qFormat/>
    <w:rsid w:val="003A3014"/>
    <w:pPr>
      <w:widowControl w:val="0"/>
      <w:autoSpaceDE w:val="0"/>
      <w:autoSpaceDN w:val="0"/>
      <w:adjustRightInd w:val="0"/>
      <w:spacing w:before="195"/>
      <w:ind w:left="106"/>
    </w:pPr>
    <w:rPr>
      <w:rFonts w:ascii="Arial" w:eastAsiaTheme="minorEastAsia" w:hAnsi="Arial" w:cs="Arial"/>
      <w:sz w:val="18"/>
      <w:szCs w:val="18"/>
      <w:lang w:eastAsia="en-GB"/>
    </w:rPr>
  </w:style>
  <w:style w:type="character" w:customStyle="1" w:styleId="BodyTextChar">
    <w:name w:val="Body Text Char"/>
    <w:basedOn w:val="DefaultParagraphFont"/>
    <w:link w:val="BodyText"/>
    <w:uiPriority w:val="1"/>
    <w:rsid w:val="003A3014"/>
    <w:rPr>
      <w:rFonts w:ascii="Arial" w:eastAsiaTheme="minorEastAsia" w:hAnsi="Arial" w:cs="Arial"/>
      <w:sz w:val="18"/>
      <w:szCs w:val="18"/>
      <w:lang w:eastAsia="en-GB"/>
    </w:rPr>
  </w:style>
  <w:style w:type="paragraph" w:styleId="NormalWeb">
    <w:name w:val="Normal (Web)"/>
    <w:basedOn w:val="Normal"/>
    <w:uiPriority w:val="99"/>
    <w:unhideWhenUsed/>
    <w:rsid w:val="00281D82"/>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76558E"/>
    <w:pPr>
      <w:widowControl w:val="0"/>
      <w:autoSpaceDE w:val="0"/>
      <w:autoSpaceDN w:val="0"/>
      <w:adjustRightInd w:val="0"/>
    </w:pPr>
    <w:rPr>
      <w:rFonts w:ascii="Times New Roman" w:eastAsiaTheme="minorEastAsia" w:hAnsi="Times New Roman" w:cs="Times New Roman"/>
      <w:lang w:eastAsia="en-GB"/>
    </w:rPr>
  </w:style>
  <w:style w:type="character" w:customStyle="1" w:styleId="ListParagraphChar">
    <w:name w:val="List Paragraph Char"/>
    <w:basedOn w:val="DefaultParagraphFont"/>
    <w:link w:val="ListParagraph"/>
    <w:uiPriority w:val="34"/>
    <w:rsid w:val="00691BA5"/>
  </w:style>
  <w:style w:type="paragraph" w:customStyle="1" w:styleId="Body">
    <w:name w:val="Body"/>
    <w:rsid w:val="00BF4873"/>
    <w:pPr>
      <w:widowControl w:val="0"/>
      <w:pBdr>
        <w:top w:val="nil"/>
        <w:left w:val="nil"/>
        <w:bottom w:val="nil"/>
        <w:right w:val="nil"/>
        <w:between w:val="nil"/>
        <w:bar w:val="nil"/>
      </w:pBdr>
    </w:pPr>
    <w:rPr>
      <w:rFonts w:ascii="Times New Roman" w:eastAsia="Arial Unicode MS" w:hAnsi="Times New Roman" w:cs="Arial Unicode MS"/>
      <w:color w:val="000000"/>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4899">
      <w:bodyDiv w:val="1"/>
      <w:marLeft w:val="0"/>
      <w:marRight w:val="0"/>
      <w:marTop w:val="0"/>
      <w:marBottom w:val="0"/>
      <w:divBdr>
        <w:top w:val="none" w:sz="0" w:space="0" w:color="auto"/>
        <w:left w:val="none" w:sz="0" w:space="0" w:color="auto"/>
        <w:bottom w:val="none" w:sz="0" w:space="0" w:color="auto"/>
        <w:right w:val="none" w:sz="0" w:space="0" w:color="auto"/>
      </w:divBdr>
    </w:div>
    <w:div w:id="488449992">
      <w:bodyDiv w:val="1"/>
      <w:marLeft w:val="0"/>
      <w:marRight w:val="0"/>
      <w:marTop w:val="0"/>
      <w:marBottom w:val="0"/>
      <w:divBdr>
        <w:top w:val="none" w:sz="0" w:space="0" w:color="auto"/>
        <w:left w:val="none" w:sz="0" w:space="0" w:color="auto"/>
        <w:bottom w:val="none" w:sz="0" w:space="0" w:color="auto"/>
        <w:right w:val="none" w:sz="0" w:space="0" w:color="auto"/>
      </w:divBdr>
    </w:div>
    <w:div w:id="61980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florence-nightingale-foundation.org.uk" TargetMode="External"/><Relationship Id="rId1" Type="http://schemas.openxmlformats.org/officeDocument/2006/relationships/hyperlink" Target="mailto:info@florence-nightingale-found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A8FF84F884104CA03407988F2D93B2" ma:contentTypeVersion="4" ma:contentTypeDescription="Create a new document." ma:contentTypeScope="" ma:versionID="753137e631fe74e49f09c7e442bc4729">
  <xsd:schema xmlns:xsd="http://www.w3.org/2001/XMLSchema" xmlns:xs="http://www.w3.org/2001/XMLSchema" xmlns:p="http://schemas.microsoft.com/office/2006/metadata/properties" xmlns:ns2="44d547e1-dbe9-467b-a716-62d6d2fefdf5" targetNamespace="http://schemas.microsoft.com/office/2006/metadata/properties" ma:root="true" ma:fieldsID="5dd246ab174a613277f7385757a0edf6" ns2:_="">
    <xsd:import namespace="44d547e1-dbe9-467b-a716-62d6d2fefd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547e1-dbe9-467b-a716-62d6d2fef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76622-6C6C-42E6-A28C-5B04AB18E58C}">
  <ds:schemaRefs>
    <ds:schemaRef ds:uri="http://schemas.microsoft.com/sharepoint/v3/contenttype/forms"/>
  </ds:schemaRefs>
</ds:datastoreItem>
</file>

<file path=customXml/itemProps2.xml><?xml version="1.0" encoding="utf-8"?>
<ds:datastoreItem xmlns:ds="http://schemas.openxmlformats.org/officeDocument/2006/customXml" ds:itemID="{4DBF8A3A-8024-4425-8056-8229635C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547e1-dbe9-467b-a716-62d6d2fef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0D13D-A776-4AAE-A69E-34E15D7A98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Cutforth</dc:creator>
  <cp:keywords/>
  <dc:description/>
  <cp:lastModifiedBy>Karolina Kaczmarek</cp:lastModifiedBy>
  <cp:revision>4</cp:revision>
  <dcterms:created xsi:type="dcterms:W3CDTF">2023-05-23T13:58:00Z</dcterms:created>
  <dcterms:modified xsi:type="dcterms:W3CDTF">2023-05-24T14:25:00Z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0x01010009A8FF84F884104CA03407988F2D93B2</vt:lpwstr>
  </property>
</Properties>
</file>